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FE0F" w14:textId="263C9F13" w:rsidR="00843946" w:rsidRPr="0012536B" w:rsidRDefault="00843946" w:rsidP="0077131E">
      <w:pPr>
        <w:pStyle w:val="Titolo1"/>
        <w:ind w:left="0" w:right="69"/>
        <w:jc w:val="both"/>
        <w:rPr>
          <w:lang w:val="it-IT"/>
        </w:rPr>
      </w:pPr>
      <w:r w:rsidRPr="0012536B">
        <w:rPr>
          <w:rFonts w:cs="Times New Roman"/>
          <w:lang w:val="it-IT"/>
        </w:rPr>
        <w:t>Titolo</w:t>
      </w:r>
      <w:r w:rsidR="00067C05" w:rsidRPr="0012536B">
        <w:rPr>
          <w:rFonts w:cs="Times New Roman"/>
          <w:lang w:val="it-IT"/>
        </w:rPr>
        <w:t xml:space="preserve">: </w:t>
      </w:r>
      <w:r w:rsidR="007D268A">
        <w:rPr>
          <w:rStyle w:val="rynqvb"/>
          <w:lang w:val="it-IT"/>
        </w:rPr>
        <w:t>S</w:t>
      </w:r>
      <w:r w:rsidR="0012536B" w:rsidRPr="0012536B">
        <w:rPr>
          <w:rStyle w:val="rynqvb"/>
          <w:lang w:val="it-IT"/>
        </w:rPr>
        <w:t xml:space="preserve">tudio </w:t>
      </w:r>
      <w:r w:rsidR="007D268A">
        <w:rPr>
          <w:rStyle w:val="rynqvb"/>
          <w:lang w:val="it-IT"/>
        </w:rPr>
        <w:t xml:space="preserve">innovativo </w:t>
      </w:r>
      <w:r w:rsidR="0012536B" w:rsidRPr="0012536B">
        <w:rPr>
          <w:rStyle w:val="rynqvb"/>
          <w:lang w:val="it-IT"/>
        </w:rPr>
        <w:t xml:space="preserve">fuori dagli schemi </w:t>
      </w:r>
      <w:r w:rsidR="0012536B">
        <w:rPr>
          <w:rStyle w:val="rynqvb"/>
          <w:lang w:val="it-IT"/>
        </w:rPr>
        <w:t>su</w:t>
      </w:r>
      <w:r w:rsidR="0012536B" w:rsidRPr="0012536B">
        <w:rPr>
          <w:rStyle w:val="rynqvb"/>
          <w:lang w:val="it-IT"/>
        </w:rPr>
        <w:t xml:space="preserve"> ambienti di transizione per la conservazione dei sistemi </w:t>
      </w:r>
      <w:proofErr w:type="spellStart"/>
      <w:r w:rsidR="0012536B" w:rsidRPr="0012536B">
        <w:rPr>
          <w:rStyle w:val="rynqvb"/>
          <w:lang w:val="it-IT"/>
        </w:rPr>
        <w:t>geomorfici</w:t>
      </w:r>
      <w:proofErr w:type="spellEnd"/>
    </w:p>
    <w:p w14:paraId="2D5B62BD" w14:textId="77777777" w:rsidR="00843946" w:rsidRPr="0012536B" w:rsidRDefault="00843946" w:rsidP="0077131E">
      <w:pPr>
        <w:jc w:val="both"/>
        <w:rPr>
          <w:rFonts w:ascii="Bell MT" w:hAnsi="Bell MT" w:cs="Times New Roman"/>
          <w:b/>
          <w:sz w:val="28"/>
          <w:szCs w:val="28"/>
          <w:lang w:val="it-IT"/>
        </w:rPr>
      </w:pPr>
    </w:p>
    <w:p w14:paraId="25E7A59C" w14:textId="7CF8AE65" w:rsidR="00843946" w:rsidRPr="00D141FB" w:rsidRDefault="00843946" w:rsidP="0077131E">
      <w:pPr>
        <w:jc w:val="both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467492" w:rsidRPr="00394DC6">
        <w:rPr>
          <w:rFonts w:ascii="Bell MT" w:eastAsia="Bell MT" w:hAnsi="Bell MT"/>
          <w:sz w:val="28"/>
          <w:szCs w:val="28"/>
          <w:lang w:val="it-IT"/>
        </w:rPr>
        <w:t>Carlo Donadio</w:t>
      </w:r>
    </w:p>
    <w:p w14:paraId="42C906F2" w14:textId="77777777" w:rsidR="00843946" w:rsidRPr="00D141FB" w:rsidRDefault="00843946" w:rsidP="0077131E">
      <w:pPr>
        <w:jc w:val="both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351C5160" w14:textId="5742E17B" w:rsidR="00843946" w:rsidRPr="00467492" w:rsidRDefault="00843946" w:rsidP="0077131E">
      <w:pPr>
        <w:jc w:val="both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467492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8E7DD4">
        <w:rPr>
          <w:rFonts w:ascii="Bell MT" w:eastAsia="Bell MT" w:hAnsi="Bell MT"/>
          <w:b/>
          <w:bCs/>
          <w:sz w:val="28"/>
          <w:szCs w:val="28"/>
          <w:lang w:val="it-IT"/>
        </w:rPr>
        <w:t>s</w:t>
      </w:r>
      <w:r w:rsidRPr="00467492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467492" w:rsidRPr="00394DC6">
        <w:rPr>
          <w:rFonts w:ascii="Bell MT" w:eastAsia="Bell MT" w:hAnsi="Bell MT"/>
          <w:sz w:val="28"/>
          <w:szCs w:val="28"/>
          <w:lang w:val="it-IT"/>
        </w:rPr>
        <w:t xml:space="preserve">Michele Arienzo, </w:t>
      </w:r>
      <w:r w:rsidR="00C25B51" w:rsidRPr="00394DC6">
        <w:rPr>
          <w:rFonts w:ascii="Bell MT" w:eastAsia="Bell MT" w:hAnsi="Bell MT"/>
          <w:sz w:val="28"/>
          <w:szCs w:val="28"/>
          <w:lang w:val="it-IT"/>
        </w:rPr>
        <w:t xml:space="preserve">Massimo Brescia, </w:t>
      </w:r>
      <w:r w:rsidR="00394DC6" w:rsidRPr="00394DC6">
        <w:rPr>
          <w:rFonts w:ascii="Bell MT" w:eastAsia="Bell MT" w:hAnsi="Bell MT"/>
          <w:sz w:val="28"/>
          <w:szCs w:val="28"/>
          <w:lang w:val="it-IT"/>
        </w:rPr>
        <w:t xml:space="preserve">Fabio Conversano, </w:t>
      </w:r>
      <w:r w:rsidR="00E67FF1" w:rsidRPr="00394DC6">
        <w:rPr>
          <w:rFonts w:ascii="Bell MT" w:eastAsia="Bell MT" w:hAnsi="Bell MT"/>
          <w:sz w:val="28"/>
          <w:szCs w:val="28"/>
          <w:lang w:val="it-IT"/>
        </w:rPr>
        <w:t xml:space="preserve">Luca </w:t>
      </w:r>
      <w:proofErr w:type="spellStart"/>
      <w:r w:rsidR="00E67FF1" w:rsidRPr="00394DC6">
        <w:rPr>
          <w:rFonts w:ascii="Bell MT" w:eastAsia="Bell MT" w:hAnsi="Bell MT"/>
          <w:sz w:val="28"/>
          <w:szCs w:val="28"/>
          <w:lang w:val="it-IT"/>
        </w:rPr>
        <w:t>L</w:t>
      </w:r>
      <w:r w:rsidR="00E67FF1" w:rsidRPr="00394DC6">
        <w:rPr>
          <w:rFonts w:ascii="Bell MT" w:eastAsia="Bell MT" w:hAnsi="Bell MT" w:cs="Calibri"/>
          <w:sz w:val="28"/>
          <w:szCs w:val="28"/>
          <w:lang w:val="it-IT"/>
        </w:rPr>
        <w:t>ä</w:t>
      </w:r>
      <w:r w:rsidR="00E67FF1" w:rsidRPr="00394DC6">
        <w:rPr>
          <w:rFonts w:ascii="Bell MT" w:eastAsia="Bell MT" w:hAnsi="Bell MT"/>
          <w:sz w:val="28"/>
          <w:szCs w:val="28"/>
          <w:lang w:val="it-IT"/>
        </w:rPr>
        <w:t>mmle</w:t>
      </w:r>
      <w:proofErr w:type="spellEnd"/>
      <w:r w:rsidR="00E67FF1" w:rsidRPr="00394DC6">
        <w:rPr>
          <w:rFonts w:ascii="Bell MT" w:eastAsia="Bell MT" w:hAnsi="Bell MT"/>
          <w:sz w:val="28"/>
          <w:szCs w:val="28"/>
          <w:lang w:val="it-IT"/>
        </w:rPr>
        <w:t xml:space="preserve">, </w:t>
      </w:r>
      <w:r w:rsidR="00C25B51" w:rsidRPr="00394DC6">
        <w:rPr>
          <w:rFonts w:ascii="Bell MT" w:eastAsia="Bell MT" w:hAnsi="Bell MT"/>
          <w:sz w:val="28"/>
          <w:szCs w:val="28"/>
          <w:lang w:val="it-IT"/>
        </w:rPr>
        <w:t>Fulvio Maffucci</w:t>
      </w:r>
      <w:r w:rsidR="00D937C8" w:rsidRPr="00394DC6">
        <w:rPr>
          <w:rFonts w:ascii="Bell MT" w:eastAsia="Bell MT" w:hAnsi="Bell MT"/>
          <w:sz w:val="28"/>
          <w:szCs w:val="28"/>
          <w:lang w:val="it-IT"/>
        </w:rPr>
        <w:t>, Marco Trifuoggi</w:t>
      </w:r>
    </w:p>
    <w:p w14:paraId="1A6A9317" w14:textId="77777777" w:rsidR="00843946" w:rsidRPr="00467492" w:rsidRDefault="00843946" w:rsidP="0077131E">
      <w:pPr>
        <w:jc w:val="both"/>
        <w:rPr>
          <w:rFonts w:ascii="Bell MT" w:eastAsia="Bell MT" w:hAnsi="Bell MT"/>
          <w:sz w:val="28"/>
          <w:szCs w:val="28"/>
          <w:lang w:val="it-IT"/>
        </w:rPr>
      </w:pPr>
    </w:p>
    <w:p w14:paraId="3E039DAE" w14:textId="2A046000" w:rsidR="00D937C8" w:rsidRPr="00346D36" w:rsidRDefault="006D3000" w:rsidP="0077131E">
      <w:pPr>
        <w:pStyle w:val="Titolo1"/>
        <w:ind w:left="0" w:right="69"/>
        <w:jc w:val="both"/>
        <w:rPr>
          <w:b w:val="0"/>
          <w:bCs w:val="0"/>
          <w:sz w:val="24"/>
          <w:szCs w:val="24"/>
          <w:lang w:val="it-IT"/>
        </w:rPr>
      </w:pPr>
      <w:r w:rsidRPr="00346D36">
        <w:rPr>
          <w:rFonts w:cs="Times New Roman"/>
          <w:lang w:val="it-IT"/>
        </w:rPr>
        <w:t>Proposta</w:t>
      </w:r>
      <w:r w:rsidR="00843946" w:rsidRPr="00346D36">
        <w:rPr>
          <w:rFonts w:cs="Times New Roman"/>
          <w:lang w:val="it-IT"/>
        </w:rPr>
        <w:t xml:space="preserve"> di ricerca:</w:t>
      </w:r>
      <w:r w:rsidR="00D141FB" w:rsidRPr="00346D36">
        <w:rPr>
          <w:rFonts w:cs="Times New Roman"/>
          <w:lang w:val="it-IT"/>
        </w:rPr>
        <w:t xml:space="preserve"> </w:t>
      </w:r>
      <w:r w:rsidR="00D937C8" w:rsidRPr="006D6CEC">
        <w:rPr>
          <w:b w:val="0"/>
          <w:bCs w:val="0"/>
          <w:lang w:val="it-IT"/>
        </w:rPr>
        <w:t>Il progetto prevede la collaborazione con il Dipartimento di Scienze Chimiche dell'Università degli Studi di Napoli Federico II per le analisi fisico-chimiche</w:t>
      </w:r>
      <w:r w:rsidR="00E67FF1" w:rsidRPr="006D6CEC">
        <w:rPr>
          <w:b w:val="0"/>
          <w:bCs w:val="0"/>
          <w:lang w:val="it-IT"/>
        </w:rPr>
        <w:t xml:space="preserve">, </w:t>
      </w:r>
      <w:proofErr w:type="spellStart"/>
      <w:r w:rsidR="00E67FF1" w:rsidRPr="006D6CEC">
        <w:rPr>
          <w:b w:val="0"/>
          <w:bCs w:val="0"/>
          <w:lang w:val="it-IT"/>
        </w:rPr>
        <w:t>Instituto</w:t>
      </w:r>
      <w:proofErr w:type="spellEnd"/>
      <w:r w:rsidR="00E67FF1" w:rsidRPr="006D6CEC">
        <w:rPr>
          <w:b w:val="0"/>
          <w:bCs w:val="0"/>
          <w:lang w:val="it-IT"/>
        </w:rPr>
        <w:t xml:space="preserve"> de </w:t>
      </w:r>
      <w:proofErr w:type="spellStart"/>
      <w:r w:rsidR="00E67FF1" w:rsidRPr="006D6CEC">
        <w:rPr>
          <w:b w:val="0"/>
          <w:bCs w:val="0"/>
          <w:lang w:val="it-IT"/>
        </w:rPr>
        <w:t>Geoci</w:t>
      </w:r>
      <w:r w:rsidR="00E67FF1" w:rsidRPr="006D6CEC">
        <w:rPr>
          <w:rFonts w:cs="Times New Roman"/>
          <w:b w:val="0"/>
          <w:bCs w:val="0"/>
          <w:lang w:val="it-IT"/>
        </w:rPr>
        <w:t>ê</w:t>
      </w:r>
      <w:r w:rsidR="00E67FF1" w:rsidRPr="006D6CEC">
        <w:rPr>
          <w:b w:val="0"/>
          <w:bCs w:val="0"/>
          <w:lang w:val="it-IT"/>
        </w:rPr>
        <w:t>ncias</w:t>
      </w:r>
      <w:proofErr w:type="spellEnd"/>
      <w:r w:rsidR="00E67FF1" w:rsidRPr="006D6CEC">
        <w:rPr>
          <w:b w:val="0"/>
          <w:bCs w:val="0"/>
          <w:lang w:val="it-IT"/>
        </w:rPr>
        <w:t xml:space="preserve">, </w:t>
      </w:r>
      <w:proofErr w:type="spellStart"/>
      <w:r w:rsidR="00E67FF1" w:rsidRPr="006D6CEC">
        <w:rPr>
          <w:b w:val="0"/>
          <w:bCs w:val="0"/>
          <w:lang w:val="it-IT"/>
        </w:rPr>
        <w:t>Departamento</w:t>
      </w:r>
      <w:proofErr w:type="spellEnd"/>
      <w:r w:rsidR="00E67FF1" w:rsidRPr="006D6CEC">
        <w:rPr>
          <w:b w:val="0"/>
          <w:bCs w:val="0"/>
          <w:lang w:val="it-IT"/>
        </w:rPr>
        <w:t xml:space="preserve"> de Geografia</w:t>
      </w:r>
      <w:r w:rsidR="008E7DD4" w:rsidRPr="006D6CEC">
        <w:rPr>
          <w:b w:val="0"/>
          <w:bCs w:val="0"/>
          <w:lang w:val="it-IT"/>
        </w:rPr>
        <w:t xml:space="preserve"> </w:t>
      </w:r>
      <w:r w:rsidR="00E67FF1" w:rsidRPr="006D6CEC">
        <w:rPr>
          <w:b w:val="0"/>
          <w:bCs w:val="0"/>
          <w:lang w:val="it-IT"/>
        </w:rPr>
        <w:t xml:space="preserve">- </w:t>
      </w:r>
      <w:proofErr w:type="spellStart"/>
      <w:r w:rsidR="00E67FF1" w:rsidRPr="006D6CEC">
        <w:rPr>
          <w:b w:val="0"/>
          <w:bCs w:val="0"/>
          <w:lang w:val="it-IT"/>
        </w:rPr>
        <w:t>Universidade</w:t>
      </w:r>
      <w:proofErr w:type="spellEnd"/>
      <w:r w:rsidR="00E67FF1" w:rsidRPr="006D6CEC">
        <w:rPr>
          <w:b w:val="0"/>
          <w:bCs w:val="0"/>
          <w:lang w:val="it-IT"/>
        </w:rPr>
        <w:t xml:space="preserve"> </w:t>
      </w:r>
      <w:proofErr w:type="spellStart"/>
      <w:r w:rsidR="00E67FF1" w:rsidRPr="006D6CEC">
        <w:rPr>
          <w:b w:val="0"/>
          <w:bCs w:val="0"/>
          <w:lang w:val="it-IT"/>
        </w:rPr>
        <w:t>Estadual</w:t>
      </w:r>
      <w:proofErr w:type="spellEnd"/>
      <w:r w:rsidR="00E67FF1" w:rsidRPr="006D6CEC">
        <w:rPr>
          <w:b w:val="0"/>
          <w:bCs w:val="0"/>
          <w:lang w:val="it-IT"/>
        </w:rPr>
        <w:t xml:space="preserve"> de Campinas</w:t>
      </w:r>
      <w:r w:rsidR="00407B93" w:rsidRPr="006D6CEC">
        <w:rPr>
          <w:b w:val="0"/>
          <w:bCs w:val="0"/>
          <w:lang w:val="it-IT"/>
        </w:rPr>
        <w:t xml:space="preserve"> (UNICAMP)</w:t>
      </w:r>
      <w:r w:rsidR="00E67FF1" w:rsidRPr="006D6CEC">
        <w:rPr>
          <w:b w:val="0"/>
          <w:bCs w:val="0"/>
          <w:lang w:val="it-IT"/>
        </w:rPr>
        <w:t xml:space="preserve">, Brasile, per gli aspetti </w:t>
      </w:r>
      <w:r w:rsidR="000079F4" w:rsidRPr="006D6CEC">
        <w:rPr>
          <w:b w:val="0"/>
          <w:bCs w:val="0"/>
          <w:lang w:val="it-IT"/>
        </w:rPr>
        <w:t xml:space="preserve">geomorfologici e </w:t>
      </w:r>
      <w:proofErr w:type="spellStart"/>
      <w:r w:rsidR="00E67FF1" w:rsidRPr="006D6CEC">
        <w:rPr>
          <w:b w:val="0"/>
          <w:bCs w:val="0"/>
          <w:lang w:val="it-IT"/>
        </w:rPr>
        <w:t>morfosedimentari</w:t>
      </w:r>
      <w:proofErr w:type="spellEnd"/>
      <w:r w:rsidR="00E67FF1" w:rsidRPr="006D6CEC">
        <w:rPr>
          <w:b w:val="0"/>
          <w:bCs w:val="0"/>
          <w:lang w:val="it-IT"/>
        </w:rPr>
        <w:t xml:space="preserve">, </w:t>
      </w:r>
      <w:r w:rsidR="006D6CEC">
        <w:rPr>
          <w:b w:val="0"/>
          <w:bCs w:val="0"/>
          <w:lang w:val="it-IT"/>
        </w:rPr>
        <w:t xml:space="preserve">la </w:t>
      </w:r>
      <w:r w:rsidR="00E67FF1" w:rsidRPr="006D6CEC">
        <w:rPr>
          <w:b w:val="0"/>
          <w:bCs w:val="0"/>
          <w:lang w:val="it-IT"/>
        </w:rPr>
        <w:t xml:space="preserve">Stazione Zoologica Anton Dohrn per </w:t>
      </w:r>
      <w:r w:rsidR="006D6CEC">
        <w:rPr>
          <w:b w:val="0"/>
          <w:bCs w:val="0"/>
          <w:lang w:val="it-IT"/>
        </w:rPr>
        <w:t xml:space="preserve">i dati oceanografici e </w:t>
      </w:r>
      <w:r w:rsidR="00E67FF1" w:rsidRPr="006D6CEC">
        <w:rPr>
          <w:b w:val="0"/>
          <w:bCs w:val="0"/>
          <w:lang w:val="it-IT"/>
        </w:rPr>
        <w:t>biotic</w:t>
      </w:r>
      <w:r w:rsidR="006D6CEC">
        <w:rPr>
          <w:b w:val="0"/>
          <w:bCs w:val="0"/>
          <w:lang w:val="it-IT"/>
        </w:rPr>
        <w:t>i</w:t>
      </w:r>
      <w:r w:rsidR="00E67FF1" w:rsidRPr="006D6CEC">
        <w:rPr>
          <w:b w:val="0"/>
          <w:bCs w:val="0"/>
          <w:lang w:val="it-IT"/>
        </w:rPr>
        <w:t xml:space="preserve"> e</w:t>
      </w:r>
      <w:r w:rsidR="00D937C8" w:rsidRPr="006D6CEC">
        <w:rPr>
          <w:b w:val="0"/>
          <w:bCs w:val="0"/>
          <w:lang w:val="it-IT"/>
        </w:rPr>
        <w:t xml:space="preserve"> </w:t>
      </w:r>
      <w:r w:rsidR="006D6CEC">
        <w:rPr>
          <w:b w:val="0"/>
          <w:bCs w:val="0"/>
          <w:lang w:val="it-IT"/>
        </w:rPr>
        <w:t xml:space="preserve">il </w:t>
      </w:r>
      <w:r w:rsidR="00D937C8" w:rsidRPr="006D6CEC">
        <w:rPr>
          <w:b w:val="0"/>
          <w:bCs w:val="0"/>
          <w:lang w:val="it-IT"/>
        </w:rPr>
        <w:t xml:space="preserve">Dipartimento di Fisica dell'Università degli Studi di Napoli Federico II per l’elaborazione </w:t>
      </w:r>
      <w:r w:rsidR="00BE7ADF" w:rsidRPr="006D6CEC">
        <w:rPr>
          <w:b w:val="0"/>
          <w:bCs w:val="0"/>
          <w:lang w:val="it-IT"/>
        </w:rPr>
        <w:t xml:space="preserve">e trattamento di </w:t>
      </w:r>
      <w:r w:rsidR="00BE7ADF" w:rsidRPr="006D6CEC">
        <w:rPr>
          <w:b w:val="0"/>
          <w:bCs w:val="0"/>
          <w:i/>
          <w:iCs/>
          <w:lang w:val="it-IT"/>
        </w:rPr>
        <w:t>Big Data</w:t>
      </w:r>
      <w:r w:rsidR="00D937C8" w:rsidRPr="006D6CEC">
        <w:rPr>
          <w:b w:val="0"/>
          <w:bCs w:val="0"/>
          <w:lang w:val="it-IT"/>
        </w:rPr>
        <w:t xml:space="preserve"> e classificazione degli ambienti di transizione </w:t>
      </w:r>
      <w:r w:rsidR="006012BB" w:rsidRPr="006D6CEC">
        <w:rPr>
          <w:b w:val="0"/>
          <w:bCs w:val="0"/>
          <w:lang w:val="it-IT"/>
        </w:rPr>
        <w:t>con</w:t>
      </w:r>
      <w:r w:rsidR="00D937C8" w:rsidRPr="006D6CEC">
        <w:rPr>
          <w:b w:val="0"/>
          <w:bCs w:val="0"/>
          <w:lang w:val="it-IT"/>
        </w:rPr>
        <w:t xml:space="preserve"> modelli </w:t>
      </w:r>
      <w:r w:rsidR="00632EF6" w:rsidRPr="006D6CEC">
        <w:rPr>
          <w:b w:val="0"/>
          <w:bCs w:val="0"/>
          <w:lang w:val="it-IT"/>
        </w:rPr>
        <w:t xml:space="preserve">avanzati </w:t>
      </w:r>
      <w:r w:rsidR="00D937C8" w:rsidRPr="006D6CEC">
        <w:rPr>
          <w:b w:val="0"/>
          <w:bCs w:val="0"/>
          <w:lang w:val="it-IT"/>
        </w:rPr>
        <w:t>di</w:t>
      </w:r>
      <w:r w:rsidR="00AC1324" w:rsidRPr="006D6CEC">
        <w:rPr>
          <w:b w:val="0"/>
          <w:bCs w:val="0"/>
          <w:lang w:val="it-IT"/>
        </w:rPr>
        <w:t xml:space="preserve"> </w:t>
      </w:r>
      <w:r w:rsidR="00AC1324" w:rsidRPr="006D6CEC">
        <w:rPr>
          <w:b w:val="0"/>
          <w:bCs w:val="0"/>
          <w:i/>
          <w:iCs/>
          <w:lang w:val="it-IT"/>
        </w:rPr>
        <w:t xml:space="preserve">Edge </w:t>
      </w:r>
      <w:proofErr w:type="spellStart"/>
      <w:r w:rsidR="00AC1324" w:rsidRPr="006D6CEC">
        <w:rPr>
          <w:b w:val="0"/>
          <w:bCs w:val="0"/>
          <w:i/>
          <w:iCs/>
          <w:lang w:val="it-IT"/>
        </w:rPr>
        <w:t>Detection</w:t>
      </w:r>
      <w:proofErr w:type="spellEnd"/>
      <w:r w:rsidR="00AC1324" w:rsidRPr="006D6CEC">
        <w:rPr>
          <w:b w:val="0"/>
          <w:bCs w:val="0"/>
          <w:lang w:val="it-IT"/>
        </w:rPr>
        <w:t xml:space="preserve"> e</w:t>
      </w:r>
      <w:r w:rsidR="00D937C8" w:rsidRPr="006D6CEC">
        <w:rPr>
          <w:b w:val="0"/>
          <w:bCs w:val="0"/>
          <w:lang w:val="it-IT"/>
        </w:rPr>
        <w:t xml:space="preserve"> </w:t>
      </w:r>
      <w:r w:rsidR="00D937C8" w:rsidRPr="006D6CEC">
        <w:rPr>
          <w:b w:val="0"/>
          <w:bCs w:val="0"/>
          <w:i/>
          <w:iCs/>
          <w:lang w:val="it-IT"/>
        </w:rPr>
        <w:t>Deep Learning</w:t>
      </w:r>
      <w:r w:rsidR="008E7DD4" w:rsidRPr="006D6CEC">
        <w:rPr>
          <w:b w:val="0"/>
          <w:bCs w:val="0"/>
          <w:lang w:val="it-IT"/>
        </w:rPr>
        <w:t>.</w:t>
      </w:r>
    </w:p>
    <w:p w14:paraId="11B57F26" w14:textId="77777777" w:rsidR="00843946" w:rsidRPr="00843946" w:rsidRDefault="00843946" w:rsidP="0077131E">
      <w:pPr>
        <w:pStyle w:val="Titolo1"/>
        <w:ind w:left="0"/>
        <w:jc w:val="both"/>
        <w:rPr>
          <w:rFonts w:cs="Times New Roman"/>
          <w:lang w:val="it-IT"/>
        </w:rPr>
      </w:pPr>
    </w:p>
    <w:p w14:paraId="7ADB7F49" w14:textId="124B854A" w:rsidR="00843946" w:rsidRPr="00843946" w:rsidRDefault="006D3000" w:rsidP="0077131E">
      <w:pPr>
        <w:jc w:val="both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Programma</w:t>
      </w:r>
      <w:r w:rsid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di ricerca</w:t>
      </w:r>
      <w:r w:rsidR="00843946">
        <w:rPr>
          <w:rFonts w:ascii="Bell MT" w:eastAsia="Bell MT" w:hAnsi="Bell MT"/>
          <w:b/>
          <w:bCs/>
          <w:sz w:val="28"/>
          <w:szCs w:val="28"/>
          <w:lang w:val="it-IT"/>
        </w:rPr>
        <w:t>:</w:t>
      </w:r>
    </w:p>
    <w:p w14:paraId="3F6852A7" w14:textId="052B3CD1" w:rsidR="009D5D06" w:rsidRPr="00407B93" w:rsidRDefault="007C0078" w:rsidP="0077131E">
      <w:pPr>
        <w:jc w:val="both"/>
        <w:rPr>
          <w:rFonts w:ascii="Bell MT" w:hAnsi="Bell MT" w:cs="Times New Roman"/>
          <w:iCs/>
          <w:sz w:val="24"/>
          <w:szCs w:val="24"/>
          <w:lang w:val="it-IT"/>
        </w:rPr>
      </w:pPr>
      <w:r w:rsidRPr="007C0078">
        <w:rPr>
          <w:rFonts w:ascii="Bell MT" w:hAnsi="Bell MT" w:cs="Times New Roman"/>
          <w:sz w:val="24"/>
          <w:szCs w:val="24"/>
          <w:lang w:val="it-IT"/>
        </w:rPr>
        <w:t xml:space="preserve">Nel mondo circa il 90% delle spiagge è in erosione, il 5% è stabile e </w:t>
      </w:r>
      <w:r w:rsidR="006B4436">
        <w:rPr>
          <w:rFonts w:ascii="Bell MT" w:hAnsi="Bell MT" w:cs="Times New Roman"/>
          <w:sz w:val="24"/>
          <w:szCs w:val="24"/>
          <w:lang w:val="it-IT"/>
        </w:rPr>
        <w:t>u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n 5% in </w:t>
      </w:r>
      <w:proofErr w:type="spellStart"/>
      <w:r w:rsidRPr="007C0078">
        <w:rPr>
          <w:rFonts w:ascii="Bell MT" w:hAnsi="Bell MT" w:cs="Times New Roman"/>
          <w:sz w:val="24"/>
          <w:szCs w:val="24"/>
          <w:lang w:val="it-IT"/>
        </w:rPr>
        <w:t>progradazione</w:t>
      </w:r>
      <w:proofErr w:type="spellEnd"/>
      <w:r w:rsidRPr="007C0078">
        <w:rPr>
          <w:rFonts w:ascii="Bell MT" w:hAnsi="Bell MT" w:cs="Times New Roman"/>
          <w:sz w:val="24"/>
          <w:szCs w:val="24"/>
          <w:lang w:val="it-IT"/>
        </w:rPr>
        <w:t>. Le velocità di arretramento variano da pochi metri ad oltre 15 m</w:t>
      </w:r>
      <w:r w:rsidR="0089216C">
        <w:rPr>
          <w:rFonts w:ascii="Bell MT" w:hAnsi="Bell MT" w:cs="Times New Roman"/>
          <w:sz w:val="24"/>
          <w:szCs w:val="24"/>
          <w:lang w:val="it-IT"/>
        </w:rPr>
        <w:t>/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anno. Le spiagge </w:t>
      </w:r>
      <w:r>
        <w:rPr>
          <w:rFonts w:ascii="Bell MT" w:hAnsi="Bell MT" w:cs="Times New Roman"/>
          <w:sz w:val="24"/>
          <w:szCs w:val="24"/>
          <w:lang w:val="it-IT"/>
        </w:rPr>
        <w:t>sono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un </w:t>
      </w:r>
      <w:r w:rsidRPr="007C0078">
        <w:rPr>
          <w:rFonts w:ascii="Bell MT" w:hAnsi="Bell MT" w:cs="Times New Roman"/>
          <w:i/>
          <w:sz w:val="24"/>
          <w:szCs w:val="24"/>
          <w:lang w:val="it-IT"/>
        </w:rPr>
        <w:t>buffer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naturale tra ambiente idrico e terraferma, </w:t>
      </w:r>
      <w:r w:rsidR="006B4436">
        <w:rPr>
          <w:rFonts w:ascii="Bell MT" w:hAnsi="Bell MT" w:cs="Times New Roman"/>
          <w:sz w:val="24"/>
          <w:szCs w:val="24"/>
          <w:lang w:val="it-IT"/>
        </w:rPr>
        <w:t xml:space="preserve">talora </w:t>
      </w:r>
      <w:r w:rsidR="0089216C">
        <w:rPr>
          <w:rFonts w:ascii="Bell MT" w:hAnsi="Bell MT" w:cs="Times New Roman"/>
          <w:sz w:val="24"/>
          <w:szCs w:val="24"/>
          <w:lang w:val="it-IT"/>
        </w:rPr>
        <w:t>con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dune, </w:t>
      </w:r>
      <w:r w:rsidR="006B4436">
        <w:rPr>
          <w:rFonts w:ascii="Bell MT" w:hAnsi="Bell MT" w:cs="Times New Roman"/>
          <w:sz w:val="24"/>
          <w:szCs w:val="24"/>
          <w:lang w:val="it-IT"/>
        </w:rPr>
        <w:t>fiumi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, lagune, </w:t>
      </w:r>
      <w:r w:rsidR="0089216C">
        <w:rPr>
          <w:rFonts w:ascii="Bell MT" w:hAnsi="Bell MT" w:cs="Times New Roman"/>
          <w:sz w:val="24"/>
          <w:szCs w:val="24"/>
          <w:lang w:val="it-IT"/>
        </w:rPr>
        <w:t>falesie e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c</w:t>
      </w:r>
      <w:r w:rsidR="006B4436">
        <w:rPr>
          <w:rFonts w:ascii="Bell MT" w:hAnsi="Bell MT" w:cs="Times New Roman"/>
          <w:sz w:val="24"/>
          <w:szCs w:val="24"/>
          <w:lang w:val="it-IT"/>
        </w:rPr>
        <w:t>ittà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. Molte sono le concause </w:t>
      </w:r>
      <w:r w:rsidR="0089216C">
        <w:rPr>
          <w:rFonts w:ascii="Bell MT" w:hAnsi="Bell MT" w:cs="Times New Roman"/>
          <w:sz w:val="24"/>
          <w:szCs w:val="24"/>
          <w:lang w:val="it-IT"/>
        </w:rPr>
        <w:t>del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degrado dei sistemi laguna-duna-spiaggia </w:t>
      </w:r>
      <w:r>
        <w:rPr>
          <w:rFonts w:ascii="Bell MT" w:hAnsi="Bell MT" w:cs="Times New Roman"/>
          <w:sz w:val="24"/>
          <w:szCs w:val="24"/>
          <w:lang w:val="it-IT"/>
        </w:rPr>
        <w:t xml:space="preserve">e fiume-spiaggia </w:t>
      </w:r>
      <w:r w:rsidR="007C162D">
        <w:rPr>
          <w:rFonts w:ascii="Bell MT" w:hAnsi="Bell MT" w:cs="Times New Roman"/>
          <w:sz w:val="24"/>
          <w:szCs w:val="24"/>
          <w:lang w:val="it-IT"/>
        </w:rPr>
        <w:t>attuali</w:t>
      </w:r>
      <w:r w:rsidR="006B4436">
        <w:rPr>
          <w:rFonts w:ascii="Bell MT" w:hAnsi="Bell MT" w:cs="Times New Roman"/>
          <w:sz w:val="24"/>
          <w:szCs w:val="24"/>
          <w:lang w:val="it-IT"/>
        </w:rPr>
        <w:t xml:space="preserve">, 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tra </w:t>
      </w:r>
      <w:r w:rsidR="006B4436">
        <w:rPr>
          <w:rFonts w:ascii="Bell MT" w:hAnsi="Bell MT" w:cs="Times New Roman"/>
          <w:sz w:val="24"/>
          <w:szCs w:val="24"/>
          <w:lang w:val="it-IT"/>
        </w:rPr>
        <w:t>cui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cattiva gestione dei sistemi diga-fiume-costa. </w:t>
      </w:r>
      <w:r w:rsidR="007C162D">
        <w:rPr>
          <w:rFonts w:ascii="Bell MT" w:hAnsi="Bell MT" w:cs="Times New Roman"/>
          <w:sz w:val="24"/>
          <w:szCs w:val="24"/>
          <w:lang w:val="it-IT"/>
        </w:rPr>
        <w:t>L</w:t>
      </w:r>
      <w:r w:rsidRPr="007C0078">
        <w:rPr>
          <w:rFonts w:ascii="Bell MT" w:hAnsi="Bell MT" w:cs="Times New Roman"/>
          <w:sz w:val="24"/>
          <w:szCs w:val="24"/>
          <w:lang w:val="it-IT"/>
        </w:rPr>
        <w:t>e spiagg</w:t>
      </w:r>
      <w:r w:rsidR="002234A4">
        <w:rPr>
          <w:rFonts w:ascii="Bell MT" w:hAnsi="Bell MT" w:cs="Times New Roman"/>
          <w:sz w:val="24"/>
          <w:szCs w:val="24"/>
          <w:lang w:val="it-IT"/>
        </w:rPr>
        <w:t>e</w:t>
      </w:r>
      <w:r w:rsidR="007C162D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urbane e lacustri mostrano singolari aspetti </w:t>
      </w:r>
      <w:proofErr w:type="spellStart"/>
      <w:r w:rsidRPr="007C0078">
        <w:rPr>
          <w:rFonts w:ascii="Bell MT" w:hAnsi="Bell MT" w:cs="Times New Roman"/>
          <w:sz w:val="24"/>
          <w:szCs w:val="24"/>
          <w:lang w:val="it-IT"/>
        </w:rPr>
        <w:t>geomo</w:t>
      </w:r>
      <w:r w:rsidR="00E27053">
        <w:rPr>
          <w:rFonts w:ascii="Bell MT" w:hAnsi="Bell MT" w:cs="Times New Roman"/>
          <w:sz w:val="24"/>
          <w:szCs w:val="24"/>
          <w:lang w:val="it-IT"/>
        </w:rPr>
        <w:t>rf</w:t>
      </w:r>
      <w:r w:rsidRPr="007C0078">
        <w:rPr>
          <w:rFonts w:ascii="Bell MT" w:hAnsi="Bell MT" w:cs="Times New Roman"/>
          <w:sz w:val="24"/>
          <w:szCs w:val="24"/>
          <w:lang w:val="it-IT"/>
        </w:rPr>
        <w:t>ici</w:t>
      </w:r>
      <w:proofErr w:type="spellEnd"/>
      <w:r w:rsidRPr="007C0078">
        <w:rPr>
          <w:rFonts w:ascii="Bell MT" w:hAnsi="Bell MT" w:cs="Times New Roman"/>
          <w:sz w:val="24"/>
          <w:szCs w:val="24"/>
          <w:lang w:val="it-IT"/>
        </w:rPr>
        <w:t xml:space="preserve">, </w:t>
      </w:r>
      <w:proofErr w:type="spellStart"/>
      <w:r w:rsidRPr="007C0078">
        <w:rPr>
          <w:rFonts w:ascii="Bell MT" w:hAnsi="Bell MT" w:cs="Times New Roman"/>
          <w:sz w:val="24"/>
          <w:szCs w:val="24"/>
          <w:lang w:val="it-IT"/>
        </w:rPr>
        <w:t>geonaturalistici</w:t>
      </w:r>
      <w:proofErr w:type="spellEnd"/>
      <w:r w:rsidRPr="007C0078">
        <w:rPr>
          <w:rFonts w:ascii="Bell MT" w:hAnsi="Bell MT" w:cs="Times New Roman"/>
          <w:sz w:val="24"/>
          <w:szCs w:val="24"/>
          <w:lang w:val="it-IT"/>
        </w:rPr>
        <w:t>, storici e turistico-ricreativi</w:t>
      </w:r>
      <w:r w:rsidR="00125ED9">
        <w:rPr>
          <w:rFonts w:ascii="Bell MT" w:hAnsi="Bell MT" w:cs="Times New Roman"/>
          <w:sz w:val="24"/>
          <w:szCs w:val="24"/>
          <w:lang w:val="it-IT"/>
        </w:rPr>
        <w:t>: s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ono un’ottima palestra per </w:t>
      </w:r>
      <w:r w:rsidR="00E27053">
        <w:rPr>
          <w:rFonts w:ascii="Bell MT" w:hAnsi="Bell MT" w:cs="Times New Roman"/>
          <w:sz w:val="24"/>
          <w:szCs w:val="24"/>
          <w:lang w:val="it-IT"/>
        </w:rPr>
        <w:t>osservare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cambiamenti </w:t>
      </w:r>
      <w:r w:rsidR="00125ED9" w:rsidRPr="007C0078">
        <w:rPr>
          <w:rFonts w:ascii="Bell MT" w:hAnsi="Bell MT" w:cs="Times New Roman"/>
          <w:sz w:val="24"/>
          <w:szCs w:val="24"/>
          <w:lang w:val="it-IT"/>
        </w:rPr>
        <w:t xml:space="preserve">giornalieri o 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stagionali </w:t>
      </w:r>
      <w:r w:rsidR="00EB13FD">
        <w:rPr>
          <w:rFonts w:ascii="Bell MT" w:hAnsi="Bell MT" w:cs="Times New Roman"/>
          <w:sz w:val="24"/>
          <w:szCs w:val="24"/>
          <w:lang w:val="it-IT"/>
        </w:rPr>
        <w:t xml:space="preserve">rispetto 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al </w:t>
      </w:r>
      <w:r w:rsidR="00EB13FD" w:rsidRPr="00EB13FD">
        <w:rPr>
          <w:rFonts w:ascii="Bell MT" w:hAnsi="Bell MT" w:cs="Times New Roman"/>
          <w:i/>
          <w:iCs/>
          <w:sz w:val="24"/>
          <w:szCs w:val="24"/>
          <w:lang w:val="it-IT"/>
        </w:rPr>
        <w:t>climax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meteomarin</w:t>
      </w:r>
      <w:r w:rsidR="00EB13FD">
        <w:rPr>
          <w:rFonts w:ascii="Bell MT" w:hAnsi="Bell MT" w:cs="Times New Roman"/>
          <w:sz w:val="24"/>
          <w:szCs w:val="24"/>
          <w:lang w:val="it-IT"/>
        </w:rPr>
        <w:t>o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e</w:t>
      </w:r>
      <w:r w:rsidR="00EB13FD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EB13FD" w:rsidRPr="00EB13FD">
        <w:rPr>
          <w:rFonts w:ascii="Bell MT" w:hAnsi="Bell MT" w:cs="Times New Roman"/>
          <w:i/>
          <w:iCs/>
          <w:sz w:val="24"/>
          <w:szCs w:val="24"/>
          <w:lang w:val="it-IT"/>
        </w:rPr>
        <w:t>trend</w:t>
      </w:r>
      <w:r w:rsidR="00EB13FD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Pr="007C0078">
        <w:rPr>
          <w:rFonts w:ascii="Bell MT" w:hAnsi="Bell MT" w:cs="Times New Roman"/>
          <w:sz w:val="24"/>
          <w:szCs w:val="24"/>
          <w:lang w:val="it-IT"/>
        </w:rPr>
        <w:t>climatic</w:t>
      </w:r>
      <w:r w:rsidR="00EB13FD">
        <w:rPr>
          <w:rFonts w:ascii="Bell MT" w:hAnsi="Bell MT" w:cs="Times New Roman"/>
          <w:sz w:val="24"/>
          <w:szCs w:val="24"/>
          <w:lang w:val="it-IT"/>
        </w:rPr>
        <w:t>o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. </w:t>
      </w:r>
      <w:r w:rsidR="00125ED9">
        <w:rPr>
          <w:rFonts w:ascii="Bell MT" w:hAnsi="Bell MT" w:cs="Times New Roman"/>
          <w:sz w:val="24"/>
          <w:szCs w:val="24"/>
          <w:lang w:val="it-IT"/>
        </w:rPr>
        <w:t>N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ei prossimi anni </w:t>
      </w:r>
      <w:r w:rsidR="006B4436">
        <w:rPr>
          <w:rFonts w:ascii="Bell MT" w:hAnsi="Bell MT" w:cs="Times New Roman"/>
          <w:sz w:val="24"/>
          <w:szCs w:val="24"/>
          <w:lang w:val="it-IT"/>
        </w:rPr>
        <w:t>tali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ambienti saranno oggetto di vari programmi di ricerca, come indicato </w:t>
      </w:r>
      <w:r w:rsidR="0045008D">
        <w:rPr>
          <w:rFonts w:ascii="Bell MT" w:hAnsi="Bell MT" w:cs="Times New Roman"/>
          <w:sz w:val="24"/>
          <w:szCs w:val="24"/>
          <w:lang w:val="it-IT"/>
        </w:rPr>
        <w:t>ne</w:t>
      </w:r>
      <w:r w:rsidRPr="007C0078">
        <w:rPr>
          <w:rFonts w:ascii="Bell MT" w:hAnsi="Bell MT" w:cs="Times New Roman"/>
          <w:sz w:val="24"/>
          <w:szCs w:val="24"/>
          <w:lang w:val="it-IT"/>
        </w:rPr>
        <w:t>l rapporto dell’IPCC sui potenziali effetti in isole, lagune e città d</w:t>
      </w:r>
      <w:r w:rsidR="00004F6D">
        <w:rPr>
          <w:rFonts w:ascii="Bell MT" w:hAnsi="Bell MT" w:cs="Times New Roman"/>
          <w:sz w:val="24"/>
          <w:szCs w:val="24"/>
          <w:lang w:val="it-IT"/>
        </w:rPr>
        <w:t>el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cambiamento climatico in atto, incremento di </w:t>
      </w:r>
      <w:r w:rsidRPr="007C0078">
        <w:rPr>
          <w:rFonts w:ascii="Bell MT" w:hAnsi="Bell MT" w:cs="Times New Roman"/>
          <w:i/>
          <w:sz w:val="24"/>
          <w:szCs w:val="24"/>
          <w:lang w:val="it-IT"/>
        </w:rPr>
        <w:t>flash floods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, </w:t>
      </w:r>
      <w:r w:rsidR="006B4436">
        <w:rPr>
          <w:rFonts w:ascii="Bell MT" w:hAnsi="Bell MT" w:cs="Times New Roman"/>
          <w:sz w:val="24"/>
          <w:szCs w:val="24"/>
          <w:lang w:val="it-IT"/>
        </w:rPr>
        <w:t>mareggiate</w:t>
      </w:r>
      <w:r w:rsidRPr="007C0078">
        <w:rPr>
          <w:rFonts w:ascii="Bell MT" w:hAnsi="Bell MT" w:cs="Times New Roman"/>
          <w:sz w:val="24"/>
          <w:szCs w:val="24"/>
          <w:lang w:val="it-IT"/>
        </w:rPr>
        <w:t xml:space="preserve"> eccezionali </w:t>
      </w:r>
      <w:r w:rsidR="00E07FC8">
        <w:rPr>
          <w:rFonts w:ascii="Bell MT" w:hAnsi="Bell MT" w:cs="Times New Roman"/>
          <w:sz w:val="24"/>
          <w:szCs w:val="24"/>
          <w:lang w:val="it-IT"/>
        </w:rPr>
        <w:t xml:space="preserve">e </w:t>
      </w:r>
      <w:r w:rsidRPr="00125ED9">
        <w:rPr>
          <w:rFonts w:ascii="Bell MT" w:hAnsi="Bell MT" w:cs="Times New Roman"/>
          <w:i/>
          <w:iCs/>
          <w:sz w:val="24"/>
          <w:szCs w:val="24"/>
          <w:lang w:val="it-IT"/>
        </w:rPr>
        <w:t>tsunami</w:t>
      </w:r>
      <w:r w:rsidR="00E07FC8">
        <w:rPr>
          <w:rFonts w:ascii="Bell MT" w:hAnsi="Bell MT" w:cs="Times New Roman"/>
          <w:sz w:val="24"/>
          <w:szCs w:val="24"/>
          <w:lang w:val="it-IT"/>
        </w:rPr>
        <w:t xml:space="preserve">, con </w:t>
      </w:r>
      <w:r w:rsidR="0045008D">
        <w:rPr>
          <w:rFonts w:ascii="Bell MT" w:hAnsi="Bell MT" w:cs="Times New Roman"/>
          <w:sz w:val="24"/>
          <w:szCs w:val="24"/>
          <w:lang w:val="it-IT"/>
        </w:rPr>
        <w:t>effetti</w:t>
      </w:r>
      <w:r w:rsidR="00E07FC8">
        <w:rPr>
          <w:rFonts w:ascii="Bell MT" w:hAnsi="Bell MT" w:cs="Times New Roman"/>
          <w:sz w:val="24"/>
          <w:szCs w:val="24"/>
          <w:lang w:val="it-IT"/>
        </w:rPr>
        <w:t xml:space="preserve"> sulla biodiversità</w:t>
      </w:r>
      <w:r w:rsidRPr="007C0078">
        <w:rPr>
          <w:rFonts w:ascii="Bell MT" w:hAnsi="Bell MT" w:cs="Times New Roman"/>
          <w:sz w:val="24"/>
          <w:szCs w:val="24"/>
          <w:lang w:val="it-IT"/>
        </w:rPr>
        <w:t>.</w:t>
      </w:r>
      <w:r w:rsidR="00004F6D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125ED9">
        <w:rPr>
          <w:rFonts w:ascii="Bell MT" w:hAnsi="Bell MT" w:cs="Times New Roman"/>
          <w:sz w:val="24"/>
          <w:szCs w:val="24"/>
          <w:lang w:val="it-IT"/>
        </w:rPr>
        <w:t>Vi</w:t>
      </w:r>
      <w:r w:rsidR="00004F6D">
        <w:rPr>
          <w:rFonts w:ascii="Bell MT" w:hAnsi="Bell MT" w:cs="Times New Roman"/>
          <w:sz w:val="24"/>
          <w:szCs w:val="24"/>
          <w:lang w:val="it-IT"/>
        </w:rPr>
        <w:t xml:space="preserve"> è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>un crescente interesse di ricercatori e amministratori territori</w:t>
      </w:r>
      <w:r w:rsidR="00C1566A">
        <w:rPr>
          <w:rFonts w:ascii="Bell MT" w:hAnsi="Bell MT" w:cs="Times New Roman"/>
          <w:sz w:val="24"/>
          <w:szCs w:val="24"/>
          <w:lang w:val="it-IT"/>
        </w:rPr>
        <w:t>ali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6B4436">
        <w:rPr>
          <w:rFonts w:ascii="Bell MT" w:hAnsi="Bell MT" w:cs="Times New Roman"/>
          <w:sz w:val="24"/>
          <w:szCs w:val="24"/>
          <w:lang w:val="it-IT"/>
        </w:rPr>
        <w:t>per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la conoscenza dei processi </w:t>
      </w:r>
      <w:proofErr w:type="spellStart"/>
      <w:r w:rsidR="007D4F99" w:rsidRPr="007D4F99">
        <w:rPr>
          <w:rFonts w:ascii="Bell MT" w:hAnsi="Bell MT" w:cs="Times New Roman"/>
          <w:sz w:val="24"/>
          <w:szCs w:val="24"/>
          <w:lang w:val="it-IT"/>
        </w:rPr>
        <w:t>geomorfici</w:t>
      </w:r>
      <w:proofErr w:type="spellEnd"/>
      <w:r w:rsidR="00C1566A">
        <w:rPr>
          <w:rFonts w:ascii="Bell MT" w:hAnsi="Bell MT" w:cs="Times New Roman"/>
          <w:sz w:val="24"/>
          <w:szCs w:val="24"/>
          <w:lang w:val="it-IT"/>
        </w:rPr>
        <w:t xml:space="preserve"> di tali ambienti, poco studiati</w:t>
      </w:r>
      <w:r w:rsidR="00C1566A" w:rsidRPr="00C1566A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C1566A" w:rsidRPr="007D4F99">
        <w:rPr>
          <w:rFonts w:ascii="Bell MT" w:hAnsi="Bell MT" w:cs="Times New Roman"/>
          <w:sz w:val="24"/>
          <w:szCs w:val="24"/>
          <w:lang w:val="it-IT"/>
        </w:rPr>
        <w:t>e classificati</w:t>
      </w:r>
      <w:r w:rsidR="00125ED9">
        <w:rPr>
          <w:rFonts w:ascii="Bell MT" w:hAnsi="Bell MT" w:cs="Times New Roman"/>
          <w:sz w:val="24"/>
          <w:szCs w:val="24"/>
          <w:lang w:val="it-IT"/>
        </w:rPr>
        <w:t>: è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scientificamente </w:t>
      </w:r>
      <w:r w:rsidR="0045008D">
        <w:rPr>
          <w:rFonts w:ascii="Bell MT" w:hAnsi="Bell MT" w:cs="Times New Roman"/>
          <w:sz w:val="24"/>
          <w:szCs w:val="24"/>
          <w:lang w:val="it-IT"/>
        </w:rPr>
        <w:t>provato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45008D">
        <w:rPr>
          <w:rFonts w:ascii="Bell MT" w:hAnsi="Bell MT" w:cs="Times New Roman"/>
          <w:sz w:val="24"/>
          <w:szCs w:val="24"/>
          <w:lang w:val="it-IT"/>
        </w:rPr>
        <w:t>il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controllo morfologico sulla dispersione nei bacini di sedimenti </w:t>
      </w:r>
      <w:proofErr w:type="spellStart"/>
      <w:r w:rsidR="007D4F99" w:rsidRPr="007D4F99">
        <w:rPr>
          <w:rFonts w:ascii="Bell MT" w:hAnsi="Bell MT" w:cs="Times New Roman"/>
          <w:sz w:val="24"/>
          <w:szCs w:val="24"/>
          <w:lang w:val="it-IT"/>
        </w:rPr>
        <w:t>fluvio</w:t>
      </w:r>
      <w:proofErr w:type="spellEnd"/>
      <w:r w:rsidR="007D4F99" w:rsidRPr="007D4F99">
        <w:rPr>
          <w:rFonts w:ascii="Bell MT" w:hAnsi="Bell MT" w:cs="Times New Roman"/>
          <w:sz w:val="24"/>
          <w:szCs w:val="24"/>
          <w:lang w:val="it-IT"/>
        </w:rPr>
        <w:t>-marini e la</w:t>
      </w:r>
      <w:r w:rsidR="00004F6D">
        <w:rPr>
          <w:rFonts w:ascii="Bell MT" w:hAnsi="Bell MT" w:cs="Times New Roman"/>
          <w:sz w:val="24"/>
          <w:szCs w:val="24"/>
          <w:lang w:val="it-IT"/>
        </w:rPr>
        <w:t>gunari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che gene</w:t>
      </w:r>
      <w:r w:rsidR="00125ED9">
        <w:rPr>
          <w:rFonts w:ascii="Bell MT" w:hAnsi="Bell MT" w:cs="Times New Roman"/>
          <w:sz w:val="24"/>
          <w:szCs w:val="24"/>
          <w:lang w:val="it-IT"/>
        </w:rPr>
        <w:t>rano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forme deposizionali o erosionali</w:t>
      </w:r>
      <w:r w:rsidR="007C162D">
        <w:rPr>
          <w:rFonts w:ascii="Bell MT" w:hAnsi="Bell MT" w:cs="Times New Roman"/>
          <w:sz w:val="24"/>
          <w:szCs w:val="24"/>
          <w:lang w:val="it-IT"/>
        </w:rPr>
        <w:t xml:space="preserve">. </w:t>
      </w:r>
      <w:r w:rsidR="007D4F99">
        <w:rPr>
          <w:rFonts w:ascii="Bell MT" w:hAnsi="Bell MT" w:cs="Times New Roman"/>
          <w:sz w:val="24"/>
          <w:szCs w:val="24"/>
          <w:lang w:val="it-IT"/>
        </w:rPr>
        <w:t>A</w:t>
      </w:r>
      <w:r w:rsidR="00004F6D">
        <w:rPr>
          <w:rFonts w:ascii="Bell MT" w:hAnsi="Bell MT" w:cs="Times New Roman"/>
          <w:sz w:val="24"/>
          <w:szCs w:val="24"/>
          <w:lang w:val="it-IT"/>
        </w:rPr>
        <w:t xml:space="preserve">i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depositi fini si legano materiali alloctoni quali detriti fittili, </w:t>
      </w:r>
      <w:proofErr w:type="spellStart"/>
      <w:r w:rsidR="007D4F99" w:rsidRPr="007D4F99">
        <w:rPr>
          <w:rFonts w:ascii="Bell MT" w:hAnsi="Bell MT" w:cs="Times New Roman"/>
          <w:sz w:val="24"/>
          <w:szCs w:val="24"/>
          <w:lang w:val="it-IT"/>
        </w:rPr>
        <w:t>bioclasti</w:t>
      </w:r>
      <w:proofErr w:type="spellEnd"/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, inquinanti (IPA, PCB, </w:t>
      </w:r>
      <w:r w:rsidR="00575FFD">
        <w:rPr>
          <w:rFonts w:ascii="Bell MT" w:hAnsi="Bell MT" w:cs="Times New Roman"/>
          <w:sz w:val="24"/>
          <w:szCs w:val="24"/>
          <w:lang w:val="it-IT"/>
        </w:rPr>
        <w:t>HM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, </w:t>
      </w:r>
      <w:r w:rsidR="00575FFD">
        <w:rPr>
          <w:rFonts w:ascii="Bell MT" w:hAnsi="Bell MT" w:cs="Times New Roman"/>
          <w:sz w:val="24"/>
          <w:szCs w:val="24"/>
          <w:lang w:val="it-IT"/>
        </w:rPr>
        <w:t>REE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>, ecc.)</w:t>
      </w:r>
      <w:r w:rsidR="00575FFD">
        <w:rPr>
          <w:rFonts w:ascii="Bell MT" w:hAnsi="Bell MT" w:cs="Times New Roman"/>
          <w:sz w:val="24"/>
          <w:szCs w:val="24"/>
          <w:lang w:val="it-IT"/>
        </w:rPr>
        <w:t>,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proofErr w:type="spellStart"/>
      <w:r w:rsidR="00575FFD">
        <w:rPr>
          <w:rFonts w:ascii="Bell MT" w:hAnsi="Bell MT" w:cs="Times New Roman"/>
          <w:sz w:val="24"/>
          <w:szCs w:val="24"/>
          <w:lang w:val="it-IT"/>
        </w:rPr>
        <w:t>MPs</w:t>
      </w:r>
      <w:proofErr w:type="spellEnd"/>
      <w:r w:rsidR="00575FFD">
        <w:rPr>
          <w:rFonts w:ascii="Bell MT" w:hAnsi="Bell MT" w:cs="Times New Roman"/>
          <w:sz w:val="24"/>
          <w:szCs w:val="24"/>
          <w:lang w:val="it-IT"/>
        </w:rPr>
        <w:t xml:space="preserve"> e </w:t>
      </w:r>
      <w:proofErr w:type="spellStart"/>
      <w:r w:rsidR="00575FFD">
        <w:rPr>
          <w:rFonts w:ascii="Bell MT" w:hAnsi="Bell MT" w:cs="Times New Roman"/>
          <w:sz w:val="24"/>
          <w:szCs w:val="24"/>
          <w:lang w:val="it-IT"/>
        </w:rPr>
        <w:t>MFs</w:t>
      </w:r>
      <w:proofErr w:type="spellEnd"/>
      <w:r w:rsidR="00575FFD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7D4F99">
        <w:rPr>
          <w:rFonts w:ascii="Bell MT" w:hAnsi="Bell MT" w:cs="Times New Roman"/>
          <w:sz w:val="24"/>
          <w:szCs w:val="24"/>
          <w:lang w:val="it-IT"/>
        </w:rPr>
        <w:t xml:space="preserve">che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migrano </w:t>
      </w:r>
      <w:r w:rsidR="00DB1A22">
        <w:rPr>
          <w:rFonts w:ascii="Bell MT" w:hAnsi="Bell MT" w:cs="Times New Roman"/>
          <w:sz w:val="24"/>
          <w:szCs w:val="24"/>
          <w:lang w:val="it-IT"/>
        </w:rPr>
        <w:t xml:space="preserve">lungo riva,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verso il largo o </w:t>
      </w:r>
      <w:proofErr w:type="spellStart"/>
      <w:r w:rsidR="007D4F99" w:rsidRPr="007D4F99">
        <w:rPr>
          <w:rFonts w:ascii="Bell MT" w:hAnsi="Bell MT" w:cs="Times New Roman"/>
          <w:sz w:val="24"/>
          <w:szCs w:val="24"/>
          <w:lang w:val="it-IT"/>
        </w:rPr>
        <w:t>depocentro</w:t>
      </w:r>
      <w:proofErr w:type="spellEnd"/>
      <w:r w:rsidR="0045008D">
        <w:rPr>
          <w:rFonts w:ascii="Bell MT" w:hAnsi="Bell MT" w:cs="Times New Roman"/>
          <w:sz w:val="24"/>
          <w:szCs w:val="24"/>
          <w:lang w:val="it-IT"/>
        </w:rPr>
        <w:t>, entrano nella catena trofica e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DB1A22">
        <w:rPr>
          <w:rFonts w:ascii="Bell MT" w:hAnsi="Bell MT" w:cs="Times New Roman"/>
          <w:sz w:val="24"/>
          <w:szCs w:val="24"/>
          <w:lang w:val="it-IT"/>
        </w:rPr>
        <w:t xml:space="preserve">talora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non più nella dinamica litoranea, con </w:t>
      </w:r>
      <w:r w:rsidR="0045008D">
        <w:rPr>
          <w:rFonts w:ascii="Bell MT" w:hAnsi="Bell MT" w:cs="Times New Roman"/>
          <w:sz w:val="24"/>
          <w:szCs w:val="24"/>
          <w:lang w:val="it-IT"/>
        </w:rPr>
        <w:t xml:space="preserve">problemi per la salute,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perdita di ingenti volumi </w:t>
      </w:r>
      <w:r w:rsidR="00004F6D">
        <w:rPr>
          <w:rFonts w:ascii="Bell MT" w:hAnsi="Bell MT" w:cs="Times New Roman"/>
          <w:sz w:val="24"/>
          <w:szCs w:val="24"/>
          <w:lang w:val="it-IT"/>
        </w:rPr>
        <w:t>sedimentari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ed economica per il settore terziario.</w:t>
      </w:r>
      <w:r w:rsidR="00C1566A">
        <w:rPr>
          <w:rFonts w:ascii="Bell MT" w:hAnsi="Bell MT" w:cs="Times New Roman"/>
          <w:sz w:val="24"/>
          <w:szCs w:val="24"/>
          <w:lang w:val="it-IT"/>
        </w:rPr>
        <w:t xml:space="preserve"> Il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progetto prevede rilevamenti </w:t>
      </w:r>
      <w:proofErr w:type="spellStart"/>
      <w:r w:rsidR="007D4F99" w:rsidRPr="007D4F99">
        <w:rPr>
          <w:rFonts w:ascii="Bell MT" w:hAnsi="Bell MT" w:cs="Times New Roman"/>
          <w:sz w:val="24"/>
          <w:szCs w:val="24"/>
          <w:lang w:val="it-IT"/>
        </w:rPr>
        <w:t>geomor</w:t>
      </w:r>
      <w:r w:rsidR="0099653C">
        <w:rPr>
          <w:rFonts w:ascii="Bell MT" w:hAnsi="Bell MT" w:cs="Times New Roman"/>
          <w:sz w:val="24"/>
          <w:szCs w:val="24"/>
          <w:lang w:val="it-IT"/>
        </w:rPr>
        <w:t>fi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>ci</w:t>
      </w:r>
      <w:proofErr w:type="spellEnd"/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e campionamenti sul campo,</w:t>
      </w:r>
      <w:r w:rsidR="007C162D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0B0AA6">
        <w:rPr>
          <w:rFonts w:ascii="Bell MT" w:hAnsi="Bell MT" w:cs="Times New Roman"/>
          <w:sz w:val="24"/>
          <w:szCs w:val="24"/>
          <w:lang w:val="it-IT"/>
        </w:rPr>
        <w:t>consultazione di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banche dati di immagini satellitari, cartografiche e meteomarine </w:t>
      </w:r>
      <w:r w:rsidR="0099653C">
        <w:rPr>
          <w:rFonts w:ascii="Bell MT" w:hAnsi="Bell MT" w:cs="Times New Roman"/>
          <w:sz w:val="24"/>
          <w:szCs w:val="24"/>
          <w:lang w:val="it-IT"/>
        </w:rPr>
        <w:t>per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B638E1">
        <w:rPr>
          <w:rFonts w:ascii="Bell MT" w:hAnsi="Bell MT" w:cs="Times New Roman"/>
          <w:sz w:val="24"/>
          <w:szCs w:val="24"/>
          <w:lang w:val="it-IT"/>
        </w:rPr>
        <w:t>produzione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di mappe geo</w:t>
      </w:r>
      <w:r w:rsidR="007D4F99">
        <w:rPr>
          <w:rFonts w:ascii="Bell MT" w:hAnsi="Bell MT" w:cs="Times New Roman"/>
          <w:sz w:val="24"/>
          <w:szCs w:val="24"/>
          <w:lang w:val="it-IT"/>
        </w:rPr>
        <w:t>-</w:t>
      </w:r>
      <w:proofErr w:type="spellStart"/>
      <w:r w:rsidR="007D4F99">
        <w:rPr>
          <w:rFonts w:ascii="Bell MT" w:hAnsi="Bell MT" w:cs="Times New Roman"/>
          <w:sz w:val="24"/>
          <w:szCs w:val="24"/>
          <w:lang w:val="it-IT"/>
        </w:rPr>
        <w:t>bio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>tematiche</w:t>
      </w:r>
      <w:proofErr w:type="spellEnd"/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99653C">
        <w:rPr>
          <w:rFonts w:ascii="Bell MT" w:hAnsi="Bell MT" w:cs="Times New Roman"/>
          <w:sz w:val="24"/>
          <w:szCs w:val="24"/>
          <w:lang w:val="it-IT"/>
        </w:rPr>
        <w:t>con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GIS. </w:t>
      </w:r>
      <w:r w:rsidR="0045008D">
        <w:rPr>
          <w:rFonts w:ascii="Bell MT" w:hAnsi="Bell MT" w:cs="Times New Roman"/>
          <w:sz w:val="24"/>
          <w:szCs w:val="24"/>
          <w:lang w:val="it-IT"/>
        </w:rPr>
        <w:t>Questa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ricerca </w:t>
      </w:r>
      <w:r w:rsidR="0099653C">
        <w:rPr>
          <w:rFonts w:ascii="Bell MT" w:hAnsi="Bell MT" w:cs="Times New Roman"/>
          <w:sz w:val="24"/>
          <w:szCs w:val="24"/>
          <w:lang w:val="it-IT"/>
        </w:rPr>
        <w:t>colmerebbe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molte lacune e </w:t>
      </w:r>
      <w:r w:rsidR="0099653C">
        <w:rPr>
          <w:rFonts w:ascii="Bell MT" w:hAnsi="Bell MT" w:cs="Times New Roman"/>
          <w:sz w:val="24"/>
          <w:szCs w:val="24"/>
          <w:lang w:val="it-IT"/>
        </w:rPr>
        <w:t>indirizzerebbe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99653C">
        <w:rPr>
          <w:rFonts w:ascii="Bell MT" w:hAnsi="Bell MT" w:cs="Times New Roman"/>
          <w:sz w:val="24"/>
          <w:szCs w:val="24"/>
          <w:lang w:val="it-IT"/>
        </w:rPr>
        <w:t xml:space="preserve">verso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le migliori azioni </w:t>
      </w:r>
      <w:r w:rsidR="002234A4">
        <w:rPr>
          <w:rFonts w:ascii="Bell MT" w:hAnsi="Bell MT" w:cs="Times New Roman"/>
          <w:sz w:val="24"/>
          <w:szCs w:val="24"/>
          <w:lang w:val="it-IT"/>
        </w:rPr>
        <w:t>mitigative dell’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erosione e inquinamento, in accordo con le raccomandazioni della CE su </w:t>
      </w:r>
      <w:r w:rsidR="007D4F99" w:rsidRPr="007D4F99">
        <w:rPr>
          <w:rFonts w:ascii="Bell MT" w:hAnsi="Bell MT" w:cs="Times New Roman"/>
          <w:i/>
          <w:sz w:val="24"/>
          <w:szCs w:val="24"/>
          <w:lang w:val="it-IT"/>
        </w:rPr>
        <w:t xml:space="preserve">Marine </w:t>
      </w:r>
      <w:proofErr w:type="spellStart"/>
      <w:r w:rsidR="007D4F99" w:rsidRPr="007D4F99">
        <w:rPr>
          <w:rFonts w:ascii="Bell MT" w:hAnsi="Bell MT" w:cs="Times New Roman"/>
          <w:i/>
          <w:sz w:val="24"/>
          <w:szCs w:val="24"/>
          <w:lang w:val="it-IT"/>
        </w:rPr>
        <w:t>Spatial</w:t>
      </w:r>
      <w:proofErr w:type="spellEnd"/>
      <w:r w:rsidR="007D4F99" w:rsidRPr="007D4F99">
        <w:rPr>
          <w:rFonts w:ascii="Bell MT" w:hAnsi="Bell MT" w:cs="Times New Roman"/>
          <w:i/>
          <w:sz w:val="24"/>
          <w:szCs w:val="24"/>
          <w:lang w:val="it-IT"/>
        </w:rPr>
        <w:t xml:space="preserve"> Planning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recepite dal M</w:t>
      </w:r>
      <w:r w:rsidR="00DB1A22">
        <w:rPr>
          <w:rFonts w:ascii="Bell MT" w:hAnsi="Bell MT" w:cs="Times New Roman"/>
          <w:sz w:val="24"/>
          <w:szCs w:val="24"/>
          <w:lang w:val="it-IT"/>
        </w:rPr>
        <w:t>I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TE, dagli indirizzi programmatici del MUR su sostenibilità, </w:t>
      </w:r>
      <w:proofErr w:type="spellStart"/>
      <w:r w:rsidR="007D4F99" w:rsidRPr="007D4F99">
        <w:rPr>
          <w:rFonts w:ascii="Bell MT" w:hAnsi="Bell MT" w:cs="Times New Roman"/>
          <w:sz w:val="24"/>
          <w:szCs w:val="24"/>
          <w:lang w:val="it-IT"/>
        </w:rPr>
        <w:t>adattività</w:t>
      </w:r>
      <w:proofErr w:type="spellEnd"/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, sicurezza urbana e salute di </w:t>
      </w:r>
      <w:proofErr w:type="spellStart"/>
      <w:r w:rsidR="007D4F99" w:rsidRPr="007D4F99">
        <w:rPr>
          <w:rFonts w:ascii="Bell MT" w:hAnsi="Bell MT" w:cs="Times New Roman"/>
          <w:sz w:val="24"/>
          <w:szCs w:val="24"/>
          <w:lang w:val="it-IT"/>
        </w:rPr>
        <w:t>geoambienti</w:t>
      </w:r>
      <w:proofErr w:type="spellEnd"/>
      <w:r w:rsidR="007D4F99" w:rsidRPr="007D4F99">
        <w:rPr>
          <w:rFonts w:ascii="Bell MT" w:hAnsi="Bell MT" w:cs="Times New Roman"/>
          <w:sz w:val="24"/>
          <w:szCs w:val="24"/>
          <w:lang w:val="it-IT"/>
        </w:rPr>
        <w:t xml:space="preserve"> con ecosistemi ad alta naturalità </w:t>
      </w:r>
      <w:r w:rsidR="007D4F99">
        <w:rPr>
          <w:rFonts w:ascii="Bell MT" w:hAnsi="Bell MT" w:cs="Times New Roman"/>
          <w:sz w:val="24"/>
          <w:szCs w:val="24"/>
          <w:lang w:val="it-IT"/>
        </w:rPr>
        <w:t xml:space="preserve">e biodiversità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>minacciati da degrado</w:t>
      </w:r>
      <w:r w:rsidR="007D4F99">
        <w:rPr>
          <w:rFonts w:ascii="Bell MT" w:hAnsi="Bell MT" w:cs="Times New Roman"/>
          <w:sz w:val="24"/>
          <w:szCs w:val="24"/>
          <w:lang w:val="it-IT"/>
        </w:rPr>
        <w:t xml:space="preserve">, 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>scomparsa</w:t>
      </w:r>
      <w:r w:rsidR="007D4F99">
        <w:rPr>
          <w:rFonts w:ascii="Bell MT" w:hAnsi="Bell MT" w:cs="Times New Roman"/>
          <w:sz w:val="24"/>
          <w:szCs w:val="24"/>
          <w:lang w:val="it-IT"/>
        </w:rPr>
        <w:t>, invasione di specie aliene per antropizzazione spinta e riscaldamento climatico in atto</w:t>
      </w:r>
      <w:r w:rsidR="007D4F99" w:rsidRPr="007D4F99">
        <w:rPr>
          <w:rFonts w:ascii="Bell MT" w:hAnsi="Bell MT" w:cs="Times New Roman"/>
          <w:sz w:val="24"/>
          <w:szCs w:val="24"/>
          <w:lang w:val="it-IT"/>
        </w:rPr>
        <w:t>.</w:t>
      </w:r>
      <w:r w:rsidR="002234A4">
        <w:rPr>
          <w:rFonts w:ascii="Bell MT" w:hAnsi="Bell MT" w:cs="Times New Roman"/>
          <w:sz w:val="24"/>
          <w:szCs w:val="24"/>
          <w:lang w:val="it-IT"/>
        </w:rPr>
        <w:t xml:space="preserve"> </w:t>
      </w:r>
      <w:r w:rsidR="00407B93" w:rsidRPr="00407B93">
        <w:rPr>
          <w:rFonts w:ascii="Bell MT" w:hAnsi="Bell MT" w:cs="Times New Roman"/>
          <w:iCs/>
          <w:sz w:val="24"/>
          <w:szCs w:val="24"/>
          <w:lang w:val="it-IT"/>
        </w:rPr>
        <w:t xml:space="preserve">Il </w:t>
      </w:r>
      <w:proofErr w:type="spellStart"/>
      <w:r w:rsidR="00407B93" w:rsidRPr="00407B93">
        <w:rPr>
          <w:rFonts w:ascii="Bell MT" w:hAnsi="Bell MT" w:cs="Times New Roman"/>
          <w:iCs/>
          <w:sz w:val="24"/>
          <w:szCs w:val="24"/>
          <w:lang w:val="it-IT"/>
        </w:rPr>
        <w:t>DiSTAR</w:t>
      </w:r>
      <w:proofErr w:type="spellEnd"/>
      <w:r w:rsidR="00407B93" w:rsidRPr="00407B93">
        <w:rPr>
          <w:rFonts w:ascii="Bell MT" w:hAnsi="Bell MT" w:cs="Times New Roman"/>
          <w:iCs/>
          <w:sz w:val="24"/>
          <w:szCs w:val="24"/>
          <w:lang w:val="it-IT"/>
        </w:rPr>
        <w:t xml:space="preserve">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>con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 UNICAMP</w:t>
      </w:r>
      <w:r w:rsidR="008B6B98">
        <w:rPr>
          <w:rFonts w:ascii="Bell MT" w:hAnsi="Bell MT" w:cs="Times New Roman"/>
          <w:iCs/>
          <w:sz w:val="24"/>
          <w:szCs w:val="24"/>
          <w:lang w:val="it-IT"/>
        </w:rPr>
        <w:t xml:space="preserve">, in base </w:t>
      </w:r>
      <w:r w:rsidR="0077131E">
        <w:rPr>
          <w:rFonts w:ascii="Bell MT" w:hAnsi="Bell MT" w:cs="Times New Roman"/>
          <w:iCs/>
          <w:sz w:val="24"/>
          <w:szCs w:val="24"/>
          <w:lang w:val="it-IT"/>
        </w:rPr>
        <w:t>all’</w:t>
      </w:r>
      <w:r w:rsidR="008B6B98">
        <w:rPr>
          <w:rFonts w:ascii="Bell MT" w:hAnsi="Bell MT" w:cs="Times New Roman"/>
          <w:iCs/>
          <w:sz w:val="24"/>
          <w:szCs w:val="24"/>
          <w:lang w:val="it-IT"/>
        </w:rPr>
        <w:t>accordo internazionale,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>selezionerà</w:t>
      </w:r>
      <w:r w:rsidR="00407B93" w:rsidRPr="00407B93">
        <w:rPr>
          <w:rFonts w:ascii="Bell MT" w:hAnsi="Bell MT" w:cs="Times New Roman"/>
          <w:iCs/>
          <w:sz w:val="24"/>
          <w:szCs w:val="24"/>
          <w:lang w:val="it-IT"/>
        </w:rPr>
        <w:t xml:space="preserve"> </w:t>
      </w:r>
      <w:r w:rsidR="00665913">
        <w:rPr>
          <w:rFonts w:ascii="Bell MT" w:hAnsi="Bell MT" w:cs="Times New Roman"/>
          <w:iCs/>
          <w:sz w:val="24"/>
          <w:szCs w:val="24"/>
          <w:lang w:val="it-IT"/>
        </w:rPr>
        <w:t>le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 aree da studiare</w:t>
      </w:r>
      <w:r w:rsidR="008B6B98">
        <w:rPr>
          <w:rFonts w:ascii="Bell MT" w:hAnsi="Bell MT" w:cs="Times New Roman"/>
          <w:iCs/>
          <w:sz w:val="24"/>
          <w:szCs w:val="24"/>
          <w:lang w:val="it-IT"/>
        </w:rPr>
        <w:t xml:space="preserve">,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>condurrà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 il rilevamento geomorfologico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, 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il campionamento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>e</w:t>
      </w:r>
      <w:r w:rsidR="00665913">
        <w:rPr>
          <w:rFonts w:ascii="Bell MT" w:hAnsi="Bell MT" w:cs="Times New Roman"/>
          <w:iCs/>
          <w:sz w:val="24"/>
          <w:szCs w:val="24"/>
          <w:lang w:val="it-IT"/>
        </w:rPr>
        <w:t xml:space="preserve">d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analisi 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di sedimenti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>di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 ambienti </w:t>
      </w:r>
      <w:r w:rsidR="008B6B98">
        <w:rPr>
          <w:rFonts w:ascii="Bell MT" w:hAnsi="Bell MT" w:cs="Times New Roman"/>
          <w:iCs/>
          <w:sz w:val="24"/>
          <w:szCs w:val="24"/>
          <w:lang w:val="it-IT"/>
        </w:rPr>
        <w:t>tropicali-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>subtropicali e mediterranei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 con datazione OSL, inoltre 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>effettuerà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 l’analisi frattale di morfologi</w:t>
      </w:r>
      <w:r w:rsidR="0077131E">
        <w:rPr>
          <w:rFonts w:ascii="Bell MT" w:hAnsi="Bell MT" w:cs="Times New Roman"/>
          <w:iCs/>
          <w:sz w:val="24"/>
          <w:szCs w:val="24"/>
          <w:lang w:val="it-IT"/>
        </w:rPr>
        <w:t>e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>. Il Dipartimento di Scienze Chimiche (UNINA) eseguirà le analisi fisico-chimiche ambientali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,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su </w:t>
      </w:r>
      <w:proofErr w:type="spellStart"/>
      <w:r w:rsidR="00385B1E">
        <w:rPr>
          <w:rFonts w:ascii="Bell MT" w:hAnsi="Bell MT" w:cs="Times New Roman"/>
          <w:iCs/>
          <w:sz w:val="24"/>
          <w:szCs w:val="24"/>
          <w:lang w:val="it-IT"/>
        </w:rPr>
        <w:t>MPs</w:t>
      </w:r>
      <w:proofErr w:type="spellEnd"/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 e </w:t>
      </w:r>
      <w:proofErr w:type="spellStart"/>
      <w:r w:rsidR="00385B1E">
        <w:rPr>
          <w:rFonts w:ascii="Bell MT" w:hAnsi="Bell MT" w:cs="Times New Roman"/>
          <w:iCs/>
          <w:sz w:val="24"/>
          <w:szCs w:val="24"/>
          <w:lang w:val="it-IT"/>
        </w:rPr>
        <w:t>MFs</w:t>
      </w:r>
      <w:proofErr w:type="spellEnd"/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 nei sedimenti</w:t>
      </w:r>
      <w:r w:rsidR="002A7B73" w:rsidRPr="002A7B73">
        <w:rPr>
          <w:rFonts w:ascii="Bell MT" w:hAnsi="Bell MT" w:cs="Times New Roman"/>
          <w:iCs/>
          <w:sz w:val="24"/>
          <w:szCs w:val="24"/>
          <w:lang w:val="it-IT"/>
        </w:rPr>
        <w:t xml:space="preserve"> </w:t>
      </w:r>
      <w:r w:rsidR="002A7B73">
        <w:rPr>
          <w:rFonts w:ascii="Bell MT" w:hAnsi="Bell MT" w:cs="Times New Roman"/>
          <w:iCs/>
          <w:sz w:val="24"/>
          <w:szCs w:val="24"/>
          <w:lang w:val="it-IT"/>
        </w:rPr>
        <w:t xml:space="preserve">ed </w:t>
      </w:r>
      <w:r w:rsidR="002A7B73">
        <w:rPr>
          <w:rFonts w:ascii="Bell MT" w:hAnsi="Bell MT" w:cs="Times New Roman"/>
          <w:iCs/>
          <w:sz w:val="24"/>
          <w:szCs w:val="24"/>
          <w:lang w:val="it-IT"/>
        </w:rPr>
        <w:t>egagropili</w:t>
      </w:r>
      <w:r w:rsidR="00407B93">
        <w:rPr>
          <w:rFonts w:ascii="Bell MT" w:hAnsi="Bell MT" w:cs="Times New Roman"/>
          <w:iCs/>
          <w:sz w:val="24"/>
          <w:szCs w:val="24"/>
          <w:lang w:val="it-IT"/>
        </w:rPr>
        <w:t xml:space="preserve">.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La Stazione Zoologica Anton Dohrn 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censirà i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dati oceanografici, 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>di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 biodiversità</w:t>
      </w:r>
      <w:r w:rsidR="0045008D">
        <w:rPr>
          <w:rFonts w:ascii="Bell MT" w:hAnsi="Bell MT" w:cs="Times New Roman"/>
          <w:iCs/>
          <w:sz w:val="24"/>
          <w:szCs w:val="24"/>
          <w:lang w:val="it-IT"/>
        </w:rPr>
        <w:t xml:space="preserve">,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>specie alien</w:t>
      </w:r>
      <w:r w:rsidR="007A4BCF">
        <w:rPr>
          <w:rFonts w:ascii="Bell MT" w:hAnsi="Bell MT" w:cs="Times New Roman"/>
          <w:iCs/>
          <w:sz w:val="24"/>
          <w:szCs w:val="24"/>
          <w:lang w:val="it-IT"/>
        </w:rPr>
        <w:t xml:space="preserve">e, </w:t>
      </w:r>
      <w:r w:rsidR="0045008D">
        <w:rPr>
          <w:rFonts w:ascii="Bell MT" w:hAnsi="Bell MT" w:cs="Times New Roman"/>
          <w:iCs/>
          <w:sz w:val="24"/>
          <w:szCs w:val="24"/>
          <w:lang w:val="it-IT"/>
        </w:rPr>
        <w:t xml:space="preserve">e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tartarughe marine. Il Dipartimento di Fisica (UNINA) elaborerà i </w:t>
      </w:r>
      <w:r w:rsidR="00385B1E" w:rsidRPr="0089216C">
        <w:rPr>
          <w:rFonts w:ascii="Bell MT" w:hAnsi="Bell MT" w:cs="Times New Roman"/>
          <w:i/>
          <w:sz w:val="24"/>
          <w:szCs w:val="24"/>
          <w:lang w:val="it-IT"/>
        </w:rPr>
        <w:t>Big Data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 con tecniche scalari di </w:t>
      </w:r>
      <w:r w:rsidR="00385B1E" w:rsidRPr="0089216C">
        <w:rPr>
          <w:rFonts w:ascii="Bell MT" w:hAnsi="Bell MT" w:cs="Times New Roman"/>
          <w:i/>
          <w:sz w:val="24"/>
          <w:szCs w:val="24"/>
          <w:lang w:val="it-IT"/>
        </w:rPr>
        <w:t xml:space="preserve">Edge </w:t>
      </w:r>
      <w:proofErr w:type="spellStart"/>
      <w:r w:rsidR="00385B1E" w:rsidRPr="0089216C">
        <w:rPr>
          <w:rFonts w:ascii="Bell MT" w:hAnsi="Bell MT" w:cs="Times New Roman"/>
          <w:i/>
          <w:sz w:val="24"/>
          <w:szCs w:val="24"/>
          <w:lang w:val="it-IT"/>
        </w:rPr>
        <w:t>Detection</w:t>
      </w:r>
      <w:proofErr w:type="spellEnd"/>
      <w:r w:rsidR="00385B1E" w:rsidRPr="0089216C">
        <w:rPr>
          <w:rFonts w:ascii="Bell MT" w:hAnsi="Bell MT" w:cs="Times New Roman"/>
          <w:i/>
          <w:sz w:val="24"/>
          <w:szCs w:val="24"/>
          <w:lang w:val="it-IT"/>
        </w:rPr>
        <w:t xml:space="preserve"> </w:t>
      </w:r>
      <w:r w:rsidR="00385B1E">
        <w:rPr>
          <w:rFonts w:ascii="Bell MT" w:hAnsi="Bell MT" w:cs="Times New Roman"/>
          <w:iCs/>
          <w:sz w:val="24"/>
          <w:szCs w:val="24"/>
          <w:lang w:val="it-IT"/>
        </w:rPr>
        <w:t xml:space="preserve">e </w:t>
      </w:r>
      <w:r w:rsidR="00385B1E" w:rsidRPr="0089216C">
        <w:rPr>
          <w:rFonts w:ascii="Bell MT" w:hAnsi="Bell MT" w:cs="Times New Roman"/>
          <w:i/>
          <w:sz w:val="24"/>
          <w:szCs w:val="24"/>
          <w:lang w:val="it-IT"/>
        </w:rPr>
        <w:t>Deep Learning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, considerando che per ogni campione si registrano migliaia di dati fisici, chimici, </w:t>
      </w:r>
      <w:r w:rsidR="00EE124F">
        <w:rPr>
          <w:rFonts w:ascii="Bell MT" w:hAnsi="Bell MT" w:cs="Times New Roman"/>
          <w:iCs/>
          <w:sz w:val="24"/>
          <w:szCs w:val="24"/>
          <w:lang w:val="it-IT"/>
        </w:rPr>
        <w:t xml:space="preserve">granulometrici, morfoscopici, 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climatici, biotici ed antropici mutuamente </w:t>
      </w:r>
      <w:r w:rsidR="00665913">
        <w:rPr>
          <w:rFonts w:ascii="Bell MT" w:hAnsi="Bell MT" w:cs="Times New Roman"/>
          <w:iCs/>
          <w:sz w:val="24"/>
          <w:szCs w:val="24"/>
          <w:lang w:val="it-IT"/>
        </w:rPr>
        <w:t>correlati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. </w:t>
      </w:r>
      <w:r w:rsidR="00665913">
        <w:rPr>
          <w:rFonts w:ascii="Bell MT" w:hAnsi="Bell MT" w:cs="Times New Roman"/>
          <w:iCs/>
          <w:sz w:val="24"/>
          <w:szCs w:val="24"/>
          <w:lang w:val="it-IT"/>
        </w:rPr>
        <w:t>Questo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 approccio</w:t>
      </w:r>
      <w:r w:rsidR="00665913">
        <w:rPr>
          <w:rFonts w:ascii="Bell MT" w:hAnsi="Bell MT" w:cs="Times New Roman"/>
          <w:iCs/>
          <w:sz w:val="24"/>
          <w:szCs w:val="24"/>
          <w:lang w:val="it-IT"/>
        </w:rPr>
        <w:t xml:space="preserve"> 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mira ad </w:t>
      </w:r>
      <w:r w:rsidR="00665913">
        <w:rPr>
          <w:rFonts w:ascii="Bell MT" w:hAnsi="Bell MT" w:cs="Times New Roman"/>
          <w:iCs/>
          <w:sz w:val="24"/>
          <w:szCs w:val="24"/>
          <w:lang w:val="it-IT"/>
        </w:rPr>
        <w:t>acquisire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 nuove conoscenze e classificazioni multidisciplinari degli ambienti di transizione, </w:t>
      </w:r>
      <w:r w:rsidR="006B4436">
        <w:rPr>
          <w:rFonts w:ascii="Bell MT" w:hAnsi="Bell MT" w:cs="Times New Roman"/>
          <w:iCs/>
          <w:sz w:val="24"/>
          <w:szCs w:val="24"/>
          <w:lang w:val="it-IT"/>
        </w:rPr>
        <w:t xml:space="preserve">a 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valutarne resilienza e </w:t>
      </w:r>
      <w:proofErr w:type="spellStart"/>
      <w:r w:rsidR="0089216C">
        <w:rPr>
          <w:rFonts w:ascii="Bell MT" w:hAnsi="Bell MT" w:cs="Times New Roman"/>
          <w:iCs/>
          <w:sz w:val="24"/>
          <w:szCs w:val="24"/>
          <w:lang w:val="it-IT"/>
        </w:rPr>
        <w:t>adattività</w:t>
      </w:r>
      <w:proofErr w:type="spellEnd"/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 per mitiga</w:t>
      </w:r>
      <w:r w:rsidR="00B638E1">
        <w:rPr>
          <w:rFonts w:ascii="Bell MT" w:hAnsi="Bell MT" w:cs="Times New Roman"/>
          <w:iCs/>
          <w:sz w:val="24"/>
          <w:szCs w:val="24"/>
          <w:lang w:val="it-IT"/>
        </w:rPr>
        <w:t>r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e </w:t>
      </w:r>
      <w:r w:rsidR="00B638E1">
        <w:rPr>
          <w:rFonts w:ascii="Bell MT" w:hAnsi="Bell MT" w:cs="Times New Roman"/>
          <w:iCs/>
          <w:sz w:val="24"/>
          <w:szCs w:val="24"/>
          <w:lang w:val="it-IT"/>
        </w:rPr>
        <w:t>i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 processi ad </w:t>
      </w:r>
      <w:r w:rsidR="006B4436">
        <w:rPr>
          <w:rFonts w:ascii="Bell MT" w:hAnsi="Bell MT" w:cs="Times New Roman"/>
          <w:iCs/>
          <w:sz w:val="24"/>
          <w:szCs w:val="24"/>
          <w:lang w:val="it-IT"/>
        </w:rPr>
        <w:t>alto</w:t>
      </w:r>
      <w:r w:rsidR="0089216C">
        <w:rPr>
          <w:rFonts w:ascii="Bell MT" w:hAnsi="Bell MT" w:cs="Times New Roman"/>
          <w:iCs/>
          <w:sz w:val="24"/>
          <w:szCs w:val="24"/>
          <w:lang w:val="it-IT"/>
        </w:rPr>
        <w:t xml:space="preserve"> impatto. </w:t>
      </w:r>
      <w:r w:rsidR="0077131E">
        <w:rPr>
          <w:rFonts w:ascii="Bell MT" w:hAnsi="Bell MT" w:cs="Times New Roman"/>
          <w:iCs/>
          <w:sz w:val="24"/>
          <w:szCs w:val="24"/>
          <w:lang w:val="it-IT"/>
        </w:rPr>
        <w:t>I fondi saranno ripartiti</w:t>
      </w:r>
      <w:r w:rsidR="00054C0C">
        <w:rPr>
          <w:rFonts w:ascii="Bell MT" w:hAnsi="Bell MT" w:cs="Times New Roman"/>
          <w:iCs/>
          <w:sz w:val="24"/>
          <w:szCs w:val="24"/>
          <w:lang w:val="it-IT"/>
        </w:rPr>
        <w:t xml:space="preserve"> tra i partecipanti</w:t>
      </w:r>
      <w:r w:rsidR="0077131E">
        <w:rPr>
          <w:rFonts w:ascii="Bell MT" w:hAnsi="Bell MT" w:cs="Times New Roman"/>
          <w:iCs/>
          <w:sz w:val="24"/>
          <w:szCs w:val="24"/>
          <w:lang w:val="it-IT"/>
        </w:rPr>
        <w:t>.</w:t>
      </w:r>
    </w:p>
    <w:p w14:paraId="02CFCC75" w14:textId="77777777" w:rsidR="00407B93" w:rsidRPr="00407B93" w:rsidRDefault="00407B93" w:rsidP="0077131E">
      <w:pPr>
        <w:jc w:val="both"/>
        <w:rPr>
          <w:rFonts w:ascii="Bell MT" w:hAnsi="Bell MT" w:cs="Times New Roman"/>
          <w:iCs/>
          <w:lang w:val="it-IT"/>
        </w:rPr>
      </w:pPr>
    </w:p>
    <w:p w14:paraId="36EA8B55" w14:textId="20C48831" w:rsidR="009D5D06" w:rsidRPr="00346D36" w:rsidRDefault="009D5D06" w:rsidP="0077131E">
      <w:pPr>
        <w:pStyle w:val="Titolo1"/>
        <w:ind w:left="0" w:right="69"/>
        <w:jc w:val="both"/>
        <w:rPr>
          <w:b w:val="0"/>
          <w:bCs w:val="0"/>
          <w:sz w:val="24"/>
          <w:szCs w:val="24"/>
          <w:lang w:val="it-IT"/>
        </w:rPr>
      </w:pPr>
      <w:r w:rsidRPr="00346D36">
        <w:rPr>
          <w:sz w:val="24"/>
          <w:szCs w:val="24"/>
          <w:lang w:val="it-IT"/>
        </w:rPr>
        <w:lastRenderedPageBreak/>
        <w:t>Primo anno</w:t>
      </w:r>
      <w:r w:rsidRPr="00346D36">
        <w:rPr>
          <w:b w:val="0"/>
          <w:bCs w:val="0"/>
          <w:sz w:val="24"/>
          <w:szCs w:val="24"/>
          <w:lang w:val="it-IT"/>
        </w:rPr>
        <w:t xml:space="preserve">: </w:t>
      </w:r>
      <w:r w:rsidR="00B43B0A">
        <w:rPr>
          <w:b w:val="0"/>
          <w:bCs w:val="0"/>
          <w:sz w:val="24"/>
          <w:szCs w:val="24"/>
          <w:lang w:val="it-IT"/>
        </w:rPr>
        <w:t>r</w:t>
      </w:r>
      <w:r w:rsidRPr="00346D36">
        <w:rPr>
          <w:b w:val="0"/>
          <w:bCs w:val="0"/>
          <w:sz w:val="24"/>
          <w:szCs w:val="24"/>
          <w:lang w:val="it-IT"/>
        </w:rPr>
        <w:t>accolta di sedimenti superficiali</w:t>
      </w:r>
      <w:r w:rsidR="00B43B0A">
        <w:rPr>
          <w:b w:val="0"/>
          <w:bCs w:val="0"/>
          <w:sz w:val="24"/>
          <w:szCs w:val="24"/>
          <w:lang w:val="it-IT"/>
        </w:rPr>
        <w:t xml:space="preserve">, in </w:t>
      </w:r>
      <w:r w:rsidRPr="00346D36">
        <w:rPr>
          <w:b w:val="0"/>
          <w:bCs w:val="0"/>
          <w:sz w:val="24"/>
          <w:szCs w:val="24"/>
          <w:lang w:val="it-IT"/>
        </w:rPr>
        <w:t>carot</w:t>
      </w:r>
      <w:r w:rsidR="00B43B0A">
        <w:rPr>
          <w:b w:val="0"/>
          <w:bCs w:val="0"/>
          <w:sz w:val="24"/>
          <w:szCs w:val="24"/>
          <w:lang w:val="it-IT"/>
        </w:rPr>
        <w:t>e e trincee</w:t>
      </w:r>
      <w:r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B43B0A">
        <w:rPr>
          <w:b w:val="0"/>
          <w:bCs w:val="0"/>
          <w:sz w:val="24"/>
          <w:szCs w:val="24"/>
          <w:lang w:val="it-IT"/>
        </w:rPr>
        <w:t>di</w:t>
      </w:r>
      <w:r w:rsidRPr="00346D36">
        <w:rPr>
          <w:b w:val="0"/>
          <w:bCs w:val="0"/>
          <w:sz w:val="24"/>
          <w:szCs w:val="24"/>
          <w:lang w:val="it-IT"/>
        </w:rPr>
        <w:t xml:space="preserve"> sedimento indisturbat</w:t>
      </w:r>
      <w:r w:rsidR="00B43B0A">
        <w:rPr>
          <w:b w:val="0"/>
          <w:bCs w:val="0"/>
          <w:sz w:val="24"/>
          <w:szCs w:val="24"/>
          <w:lang w:val="it-IT"/>
        </w:rPr>
        <w:t>o</w:t>
      </w:r>
      <w:r w:rsidRPr="00346D36">
        <w:rPr>
          <w:b w:val="0"/>
          <w:bCs w:val="0"/>
          <w:sz w:val="24"/>
          <w:szCs w:val="24"/>
          <w:lang w:val="it-IT"/>
        </w:rPr>
        <w:t xml:space="preserve"> in ambienti di transizione emersi e sommersi quali spiagge, foci fluviali e lagune</w:t>
      </w:r>
      <w:r w:rsidR="00B43B0A">
        <w:rPr>
          <w:b w:val="0"/>
          <w:bCs w:val="0"/>
          <w:sz w:val="24"/>
          <w:szCs w:val="24"/>
          <w:lang w:val="it-IT"/>
        </w:rPr>
        <w:t>.</w:t>
      </w:r>
      <w:r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B43B0A">
        <w:rPr>
          <w:b w:val="0"/>
          <w:bCs w:val="0"/>
          <w:sz w:val="24"/>
          <w:szCs w:val="24"/>
          <w:lang w:val="it-IT"/>
        </w:rPr>
        <w:t>A</w:t>
      </w:r>
      <w:r w:rsidRPr="00346D36">
        <w:rPr>
          <w:b w:val="0"/>
          <w:bCs w:val="0"/>
          <w:sz w:val="24"/>
          <w:szCs w:val="24"/>
          <w:lang w:val="it-IT"/>
        </w:rPr>
        <w:t xml:space="preserve">nalisi fisico-chimiche e </w:t>
      </w:r>
      <w:proofErr w:type="spellStart"/>
      <w:r w:rsidRPr="00346D36">
        <w:rPr>
          <w:b w:val="0"/>
          <w:bCs w:val="0"/>
          <w:sz w:val="24"/>
          <w:szCs w:val="24"/>
          <w:lang w:val="it-IT"/>
        </w:rPr>
        <w:t>morfosedimentarie</w:t>
      </w:r>
      <w:proofErr w:type="spellEnd"/>
      <w:r w:rsidRPr="00346D36">
        <w:rPr>
          <w:b w:val="0"/>
          <w:bCs w:val="0"/>
          <w:sz w:val="24"/>
          <w:szCs w:val="24"/>
          <w:lang w:val="it-IT"/>
        </w:rPr>
        <w:t xml:space="preserve">: granulometria, </w:t>
      </w:r>
      <w:proofErr w:type="spellStart"/>
      <w:r w:rsidRPr="00346D36">
        <w:rPr>
          <w:b w:val="0"/>
          <w:bCs w:val="0"/>
          <w:sz w:val="24"/>
          <w:szCs w:val="24"/>
          <w:lang w:val="it-IT"/>
        </w:rPr>
        <w:t>morfoscopia</w:t>
      </w:r>
      <w:proofErr w:type="spellEnd"/>
      <w:r w:rsidRPr="00346D36">
        <w:rPr>
          <w:b w:val="0"/>
          <w:bCs w:val="0"/>
          <w:sz w:val="24"/>
          <w:szCs w:val="24"/>
          <w:lang w:val="it-IT"/>
        </w:rPr>
        <w:t>, chimica ambientale, mineralogia, biodiversità.</w:t>
      </w:r>
      <w:r w:rsidR="00B43B0A">
        <w:rPr>
          <w:b w:val="0"/>
          <w:bCs w:val="0"/>
          <w:sz w:val="24"/>
          <w:szCs w:val="24"/>
          <w:lang w:val="it-IT"/>
        </w:rPr>
        <w:t xml:space="preserve"> Datazione di sedimenti indisturbati mediante tecnica OSL (</w:t>
      </w:r>
      <w:proofErr w:type="spellStart"/>
      <w:r w:rsidR="00B43B0A" w:rsidRPr="00B43B0A">
        <w:rPr>
          <w:b w:val="0"/>
          <w:bCs w:val="0"/>
          <w:i/>
          <w:iCs/>
          <w:sz w:val="24"/>
          <w:szCs w:val="24"/>
          <w:lang w:val="it-IT"/>
        </w:rPr>
        <w:t>Optically</w:t>
      </w:r>
      <w:proofErr w:type="spellEnd"/>
      <w:r w:rsidR="00B43B0A" w:rsidRPr="00B43B0A">
        <w:rPr>
          <w:b w:val="0"/>
          <w:bCs w:val="0"/>
          <w:i/>
          <w:iCs/>
          <w:sz w:val="24"/>
          <w:szCs w:val="24"/>
          <w:lang w:val="it-IT"/>
        </w:rPr>
        <w:t xml:space="preserve"> </w:t>
      </w:r>
      <w:proofErr w:type="spellStart"/>
      <w:r w:rsidR="00B43B0A" w:rsidRPr="00B43B0A">
        <w:rPr>
          <w:b w:val="0"/>
          <w:bCs w:val="0"/>
          <w:i/>
          <w:iCs/>
          <w:sz w:val="24"/>
          <w:szCs w:val="24"/>
          <w:lang w:val="it-IT"/>
        </w:rPr>
        <w:t>Stimulated</w:t>
      </w:r>
      <w:proofErr w:type="spellEnd"/>
      <w:r w:rsidR="00B43B0A" w:rsidRPr="00B43B0A">
        <w:rPr>
          <w:b w:val="0"/>
          <w:bCs w:val="0"/>
          <w:i/>
          <w:iCs/>
          <w:sz w:val="24"/>
          <w:szCs w:val="24"/>
          <w:lang w:val="it-IT"/>
        </w:rPr>
        <w:t xml:space="preserve"> </w:t>
      </w:r>
      <w:proofErr w:type="spellStart"/>
      <w:r w:rsidR="00B43B0A" w:rsidRPr="00B43B0A">
        <w:rPr>
          <w:b w:val="0"/>
          <w:bCs w:val="0"/>
          <w:i/>
          <w:iCs/>
          <w:sz w:val="24"/>
          <w:szCs w:val="24"/>
          <w:lang w:val="it-IT"/>
        </w:rPr>
        <w:t>Luminescence</w:t>
      </w:r>
      <w:proofErr w:type="spellEnd"/>
      <w:r w:rsidR="00B43B0A">
        <w:rPr>
          <w:b w:val="0"/>
          <w:bCs w:val="0"/>
          <w:sz w:val="24"/>
          <w:szCs w:val="24"/>
          <w:lang w:val="it-IT"/>
        </w:rPr>
        <w:t>).</w:t>
      </w:r>
    </w:p>
    <w:p w14:paraId="0BD6B153" w14:textId="77777777" w:rsidR="009D5D06" w:rsidRPr="00346D36" w:rsidRDefault="009D5D06" w:rsidP="0077131E">
      <w:pPr>
        <w:pStyle w:val="Titolo1"/>
        <w:ind w:left="0" w:right="69"/>
        <w:jc w:val="both"/>
        <w:rPr>
          <w:b w:val="0"/>
          <w:bCs w:val="0"/>
          <w:sz w:val="24"/>
          <w:szCs w:val="24"/>
          <w:lang w:val="it-IT"/>
        </w:rPr>
      </w:pPr>
    </w:p>
    <w:p w14:paraId="5EF01A5D" w14:textId="0D40F3BB" w:rsidR="009D5D06" w:rsidRPr="00346D36" w:rsidRDefault="009D5D06" w:rsidP="0077131E">
      <w:pPr>
        <w:pStyle w:val="Titolo1"/>
        <w:ind w:left="0" w:right="69"/>
        <w:jc w:val="both"/>
        <w:rPr>
          <w:b w:val="0"/>
          <w:bCs w:val="0"/>
          <w:sz w:val="24"/>
          <w:szCs w:val="24"/>
          <w:lang w:val="it-IT"/>
        </w:rPr>
      </w:pPr>
      <w:r w:rsidRPr="00346D36">
        <w:rPr>
          <w:sz w:val="24"/>
          <w:szCs w:val="24"/>
          <w:lang w:val="it-IT"/>
        </w:rPr>
        <w:t>Secondo anno</w:t>
      </w:r>
      <w:r w:rsidRPr="00346D36">
        <w:rPr>
          <w:b w:val="0"/>
          <w:bCs w:val="0"/>
          <w:sz w:val="24"/>
          <w:szCs w:val="24"/>
          <w:lang w:val="it-IT"/>
        </w:rPr>
        <w:t>: analisi quali</w:t>
      </w:r>
      <w:r w:rsidR="00B43B0A">
        <w:rPr>
          <w:b w:val="0"/>
          <w:bCs w:val="0"/>
          <w:sz w:val="24"/>
          <w:szCs w:val="24"/>
          <w:lang w:val="it-IT"/>
        </w:rPr>
        <w:t>-</w:t>
      </w:r>
      <w:r w:rsidRPr="00346D36">
        <w:rPr>
          <w:b w:val="0"/>
          <w:bCs w:val="0"/>
          <w:sz w:val="24"/>
          <w:szCs w:val="24"/>
          <w:lang w:val="it-IT"/>
        </w:rPr>
        <w:t xml:space="preserve">quantitativa </w:t>
      </w:r>
      <w:r w:rsidR="00336DA4">
        <w:rPr>
          <w:b w:val="0"/>
          <w:bCs w:val="0"/>
          <w:sz w:val="24"/>
          <w:szCs w:val="24"/>
          <w:lang w:val="it-IT"/>
        </w:rPr>
        <w:t>di</w:t>
      </w:r>
      <w:r w:rsidRPr="00346D36">
        <w:rPr>
          <w:b w:val="0"/>
          <w:bCs w:val="0"/>
          <w:sz w:val="24"/>
          <w:szCs w:val="24"/>
          <w:lang w:val="it-IT"/>
        </w:rPr>
        <w:t xml:space="preserve"> componenti ambientali fisiche, chimiche, biotiche ed antropiche, determinazione di indici e sorgenti d</w:t>
      </w:r>
      <w:r w:rsidR="00336DA4">
        <w:rPr>
          <w:b w:val="0"/>
          <w:bCs w:val="0"/>
          <w:sz w:val="24"/>
          <w:szCs w:val="24"/>
          <w:lang w:val="it-IT"/>
        </w:rPr>
        <w:t>’</w:t>
      </w:r>
      <w:r w:rsidRPr="00346D36">
        <w:rPr>
          <w:b w:val="0"/>
          <w:bCs w:val="0"/>
          <w:sz w:val="24"/>
          <w:szCs w:val="24"/>
          <w:lang w:val="it-IT"/>
        </w:rPr>
        <w:t xml:space="preserve">inquinamento (IPA, HM, </w:t>
      </w:r>
      <w:proofErr w:type="spellStart"/>
      <w:r w:rsidRPr="00346D36">
        <w:rPr>
          <w:b w:val="0"/>
          <w:bCs w:val="0"/>
          <w:sz w:val="24"/>
          <w:szCs w:val="24"/>
          <w:lang w:val="it-IT"/>
        </w:rPr>
        <w:t>MPs</w:t>
      </w:r>
      <w:proofErr w:type="spellEnd"/>
      <w:r w:rsidRPr="00346D36">
        <w:rPr>
          <w:b w:val="0"/>
          <w:bCs w:val="0"/>
          <w:sz w:val="24"/>
          <w:szCs w:val="24"/>
          <w:lang w:val="it-IT"/>
        </w:rPr>
        <w:t xml:space="preserve">, </w:t>
      </w:r>
      <w:proofErr w:type="spellStart"/>
      <w:r w:rsidRPr="00346D36">
        <w:rPr>
          <w:b w:val="0"/>
          <w:bCs w:val="0"/>
          <w:sz w:val="24"/>
          <w:szCs w:val="24"/>
          <w:lang w:val="it-IT"/>
        </w:rPr>
        <w:t>MFs</w:t>
      </w:r>
      <w:proofErr w:type="spellEnd"/>
      <w:r w:rsidR="00B43B0A">
        <w:rPr>
          <w:b w:val="0"/>
          <w:bCs w:val="0"/>
          <w:sz w:val="24"/>
          <w:szCs w:val="24"/>
          <w:lang w:val="it-IT"/>
        </w:rPr>
        <w:t>, ecc.</w:t>
      </w:r>
      <w:r w:rsidRPr="00346D36">
        <w:rPr>
          <w:b w:val="0"/>
          <w:bCs w:val="0"/>
          <w:sz w:val="24"/>
          <w:szCs w:val="24"/>
          <w:lang w:val="it-IT"/>
        </w:rPr>
        <w:t xml:space="preserve">) ed analisi ecologiche per la </w:t>
      </w:r>
      <w:r w:rsidR="00336DA4">
        <w:rPr>
          <w:b w:val="0"/>
          <w:bCs w:val="0"/>
          <w:sz w:val="24"/>
          <w:szCs w:val="24"/>
          <w:lang w:val="it-IT"/>
        </w:rPr>
        <w:t>definizione</w:t>
      </w:r>
      <w:r w:rsidRPr="00346D36">
        <w:rPr>
          <w:b w:val="0"/>
          <w:bCs w:val="0"/>
          <w:sz w:val="24"/>
          <w:szCs w:val="24"/>
          <w:lang w:val="it-IT"/>
        </w:rPr>
        <w:t xml:space="preserve"> dello </w:t>
      </w:r>
      <w:r w:rsidRPr="00346D36">
        <w:rPr>
          <w:b w:val="0"/>
          <w:bCs w:val="0"/>
          <w:i/>
          <w:iCs/>
          <w:sz w:val="24"/>
          <w:szCs w:val="24"/>
          <w:lang w:val="it-IT"/>
        </w:rPr>
        <w:t>status</w:t>
      </w:r>
      <w:r w:rsidRPr="00346D36">
        <w:rPr>
          <w:b w:val="0"/>
          <w:bCs w:val="0"/>
          <w:sz w:val="24"/>
          <w:szCs w:val="24"/>
          <w:lang w:val="it-IT"/>
        </w:rPr>
        <w:t xml:space="preserve"> ambientale in sistemi </w:t>
      </w:r>
      <w:proofErr w:type="spellStart"/>
      <w:r w:rsidRPr="00346D36">
        <w:rPr>
          <w:b w:val="0"/>
          <w:bCs w:val="0"/>
          <w:sz w:val="24"/>
          <w:szCs w:val="24"/>
          <w:lang w:val="it-IT"/>
        </w:rPr>
        <w:t>geomorfici</w:t>
      </w:r>
      <w:proofErr w:type="spellEnd"/>
      <w:r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B43B0A">
        <w:rPr>
          <w:b w:val="0"/>
          <w:bCs w:val="0"/>
          <w:sz w:val="24"/>
          <w:szCs w:val="24"/>
          <w:lang w:val="it-IT"/>
        </w:rPr>
        <w:t xml:space="preserve">attuali </w:t>
      </w:r>
      <w:r w:rsidRPr="00346D36">
        <w:rPr>
          <w:b w:val="0"/>
          <w:bCs w:val="0"/>
          <w:sz w:val="24"/>
          <w:szCs w:val="24"/>
          <w:lang w:val="it-IT"/>
        </w:rPr>
        <w:t>tropical</w:t>
      </w:r>
      <w:r w:rsidR="00336DA4">
        <w:rPr>
          <w:b w:val="0"/>
          <w:bCs w:val="0"/>
          <w:sz w:val="24"/>
          <w:szCs w:val="24"/>
          <w:lang w:val="it-IT"/>
        </w:rPr>
        <w:t>e-</w:t>
      </w:r>
      <w:r w:rsidRPr="00346D36">
        <w:rPr>
          <w:b w:val="0"/>
          <w:bCs w:val="0"/>
          <w:sz w:val="24"/>
          <w:szCs w:val="24"/>
          <w:lang w:val="it-IT"/>
        </w:rPr>
        <w:t>subtropicale e mediterraneo.</w:t>
      </w:r>
      <w:r w:rsidR="00B43B0A">
        <w:rPr>
          <w:b w:val="0"/>
          <w:bCs w:val="0"/>
          <w:sz w:val="24"/>
          <w:szCs w:val="24"/>
          <w:lang w:val="it-IT"/>
        </w:rPr>
        <w:t xml:space="preserve"> </w:t>
      </w:r>
      <w:r w:rsidRPr="00346D36">
        <w:rPr>
          <w:b w:val="0"/>
          <w:bCs w:val="0"/>
          <w:sz w:val="24"/>
          <w:szCs w:val="24"/>
          <w:lang w:val="it-IT"/>
        </w:rPr>
        <w:t xml:space="preserve">Determinazione della </w:t>
      </w:r>
      <w:proofErr w:type="spellStart"/>
      <w:r w:rsidRPr="00346D36">
        <w:rPr>
          <w:b w:val="0"/>
          <w:bCs w:val="0"/>
          <w:i/>
          <w:iCs/>
          <w:sz w:val="24"/>
          <w:szCs w:val="24"/>
          <w:lang w:val="it-IT"/>
        </w:rPr>
        <w:t>carrying</w:t>
      </w:r>
      <w:proofErr w:type="spellEnd"/>
      <w:r w:rsidRPr="00346D36">
        <w:rPr>
          <w:b w:val="0"/>
          <w:bCs w:val="0"/>
          <w:i/>
          <w:iCs/>
          <w:sz w:val="24"/>
          <w:szCs w:val="24"/>
          <w:lang w:val="it-IT"/>
        </w:rPr>
        <w:t xml:space="preserve"> </w:t>
      </w:r>
      <w:proofErr w:type="spellStart"/>
      <w:r w:rsidRPr="00346D36">
        <w:rPr>
          <w:b w:val="0"/>
          <w:bCs w:val="0"/>
          <w:i/>
          <w:iCs/>
          <w:sz w:val="24"/>
          <w:szCs w:val="24"/>
          <w:lang w:val="it-IT"/>
        </w:rPr>
        <w:t>capacity</w:t>
      </w:r>
      <w:proofErr w:type="spellEnd"/>
      <w:r w:rsidRPr="00346D36">
        <w:rPr>
          <w:b w:val="0"/>
          <w:bCs w:val="0"/>
          <w:sz w:val="24"/>
          <w:szCs w:val="24"/>
          <w:lang w:val="it-IT"/>
        </w:rPr>
        <w:t xml:space="preserve"> basata sull'impatto di inquinanti</w:t>
      </w:r>
      <w:r w:rsidR="006465D8" w:rsidRPr="00346D36">
        <w:rPr>
          <w:b w:val="0"/>
          <w:bCs w:val="0"/>
          <w:sz w:val="24"/>
          <w:szCs w:val="24"/>
          <w:lang w:val="it-IT"/>
        </w:rPr>
        <w:t xml:space="preserve"> in sedimenti </w:t>
      </w:r>
      <w:r w:rsidR="00336DA4">
        <w:rPr>
          <w:b w:val="0"/>
          <w:bCs w:val="0"/>
          <w:sz w:val="24"/>
          <w:szCs w:val="24"/>
          <w:lang w:val="it-IT"/>
        </w:rPr>
        <w:t>rispetto</w:t>
      </w:r>
      <w:r w:rsidR="006465D8" w:rsidRPr="00346D36">
        <w:rPr>
          <w:b w:val="0"/>
          <w:bCs w:val="0"/>
          <w:sz w:val="24"/>
          <w:szCs w:val="24"/>
          <w:lang w:val="it-IT"/>
        </w:rPr>
        <w:t xml:space="preserve"> alla </w:t>
      </w:r>
      <w:proofErr w:type="spellStart"/>
      <w:r w:rsidR="006465D8" w:rsidRPr="00346D36">
        <w:rPr>
          <w:b w:val="0"/>
          <w:bCs w:val="0"/>
          <w:sz w:val="24"/>
          <w:szCs w:val="24"/>
          <w:lang w:val="it-IT"/>
        </w:rPr>
        <w:t>morfodinamica</w:t>
      </w:r>
      <w:proofErr w:type="spellEnd"/>
      <w:r w:rsidR="002F3E79" w:rsidRPr="00346D36">
        <w:rPr>
          <w:b w:val="0"/>
          <w:bCs w:val="0"/>
          <w:sz w:val="24"/>
          <w:szCs w:val="24"/>
          <w:lang w:val="it-IT"/>
        </w:rPr>
        <w:t>, biodiversità</w:t>
      </w:r>
      <w:r w:rsidR="006465D8"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E246C3" w:rsidRPr="00346D36">
        <w:rPr>
          <w:b w:val="0"/>
          <w:bCs w:val="0"/>
          <w:sz w:val="24"/>
          <w:szCs w:val="24"/>
          <w:lang w:val="it-IT"/>
        </w:rPr>
        <w:t xml:space="preserve">e frequentazione </w:t>
      </w:r>
      <w:r w:rsidR="006465D8" w:rsidRPr="00346D36">
        <w:rPr>
          <w:b w:val="0"/>
          <w:bCs w:val="0"/>
          <w:sz w:val="24"/>
          <w:szCs w:val="24"/>
          <w:lang w:val="it-IT"/>
        </w:rPr>
        <w:t>degli ambienti di transizione</w:t>
      </w:r>
      <w:r w:rsidR="00E246C3" w:rsidRPr="00346D36">
        <w:rPr>
          <w:b w:val="0"/>
          <w:bCs w:val="0"/>
          <w:sz w:val="24"/>
          <w:szCs w:val="24"/>
          <w:lang w:val="it-IT"/>
        </w:rPr>
        <w:t>.</w:t>
      </w:r>
      <w:r w:rsidR="006465D8"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E246C3" w:rsidRPr="00346D36">
        <w:rPr>
          <w:b w:val="0"/>
          <w:bCs w:val="0"/>
          <w:sz w:val="24"/>
          <w:szCs w:val="24"/>
          <w:lang w:val="it-IT"/>
        </w:rPr>
        <w:t>C</w:t>
      </w:r>
      <w:r w:rsidR="006465D8" w:rsidRPr="00346D36">
        <w:rPr>
          <w:b w:val="0"/>
          <w:bCs w:val="0"/>
          <w:sz w:val="24"/>
          <w:szCs w:val="24"/>
          <w:lang w:val="it-IT"/>
        </w:rPr>
        <w:t>ostruzione di cartografia geo-</w:t>
      </w:r>
      <w:proofErr w:type="spellStart"/>
      <w:r w:rsidR="006465D8" w:rsidRPr="00346D36">
        <w:rPr>
          <w:b w:val="0"/>
          <w:bCs w:val="0"/>
          <w:sz w:val="24"/>
          <w:szCs w:val="24"/>
          <w:lang w:val="it-IT"/>
        </w:rPr>
        <w:t>biotematica</w:t>
      </w:r>
      <w:proofErr w:type="spellEnd"/>
      <w:r w:rsidR="006465D8"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E246C3" w:rsidRPr="00346D36">
        <w:rPr>
          <w:b w:val="0"/>
          <w:bCs w:val="0"/>
          <w:sz w:val="24"/>
          <w:szCs w:val="24"/>
          <w:lang w:val="it-IT"/>
        </w:rPr>
        <w:t xml:space="preserve">bi- e tridimensionale </w:t>
      </w:r>
      <w:r w:rsidR="00336DA4">
        <w:rPr>
          <w:b w:val="0"/>
          <w:bCs w:val="0"/>
          <w:sz w:val="24"/>
          <w:szCs w:val="24"/>
          <w:lang w:val="it-IT"/>
        </w:rPr>
        <w:t xml:space="preserve">per </w:t>
      </w:r>
      <w:r w:rsidR="006465D8" w:rsidRPr="00346D36">
        <w:rPr>
          <w:b w:val="0"/>
          <w:bCs w:val="0"/>
          <w:sz w:val="24"/>
          <w:szCs w:val="24"/>
          <w:lang w:val="it-IT"/>
        </w:rPr>
        <w:t>la mitigazione dei</w:t>
      </w:r>
      <w:r w:rsidRPr="00346D36">
        <w:rPr>
          <w:b w:val="0"/>
          <w:bCs w:val="0"/>
          <w:sz w:val="24"/>
          <w:szCs w:val="24"/>
          <w:lang w:val="it-IT"/>
        </w:rPr>
        <w:t xml:space="preserve"> rischi</w:t>
      </w:r>
      <w:r w:rsidR="002F3E79" w:rsidRPr="00346D36">
        <w:rPr>
          <w:b w:val="0"/>
          <w:bCs w:val="0"/>
          <w:sz w:val="24"/>
          <w:szCs w:val="24"/>
          <w:lang w:val="it-IT"/>
        </w:rPr>
        <w:t xml:space="preserve"> e conservazione ambientale</w:t>
      </w:r>
      <w:r w:rsidRPr="00346D36">
        <w:rPr>
          <w:b w:val="0"/>
          <w:bCs w:val="0"/>
          <w:sz w:val="24"/>
          <w:szCs w:val="24"/>
          <w:lang w:val="it-IT"/>
        </w:rPr>
        <w:t>.</w:t>
      </w:r>
    </w:p>
    <w:p w14:paraId="64C9A180" w14:textId="77777777" w:rsidR="006465D8" w:rsidRPr="00346D36" w:rsidRDefault="006465D8" w:rsidP="0077131E">
      <w:pPr>
        <w:pStyle w:val="Titolo1"/>
        <w:ind w:left="0" w:right="69"/>
        <w:jc w:val="both"/>
        <w:rPr>
          <w:b w:val="0"/>
          <w:bCs w:val="0"/>
          <w:sz w:val="24"/>
          <w:szCs w:val="24"/>
          <w:lang w:val="it-IT"/>
        </w:rPr>
      </w:pPr>
    </w:p>
    <w:p w14:paraId="3C303D7F" w14:textId="18F4CA0A" w:rsidR="009D5D06" w:rsidRPr="00346D36" w:rsidRDefault="009D5D06" w:rsidP="0077131E">
      <w:pPr>
        <w:pStyle w:val="Titolo1"/>
        <w:ind w:left="0" w:right="69"/>
        <w:jc w:val="both"/>
        <w:rPr>
          <w:b w:val="0"/>
          <w:bCs w:val="0"/>
          <w:sz w:val="24"/>
          <w:szCs w:val="24"/>
          <w:lang w:val="it-IT"/>
        </w:rPr>
      </w:pPr>
      <w:r w:rsidRPr="00346D36">
        <w:rPr>
          <w:sz w:val="24"/>
          <w:szCs w:val="24"/>
          <w:lang w:val="it-IT"/>
        </w:rPr>
        <w:t>Terzo anno:</w:t>
      </w:r>
      <w:r w:rsidRPr="00346D36">
        <w:rPr>
          <w:b w:val="0"/>
          <w:bCs w:val="0"/>
          <w:sz w:val="24"/>
          <w:szCs w:val="24"/>
          <w:lang w:val="it-IT"/>
        </w:rPr>
        <w:t xml:space="preserve"> elaborazione e trattamento di </w:t>
      </w:r>
      <w:r w:rsidR="006465D8" w:rsidRPr="00346D36">
        <w:rPr>
          <w:b w:val="0"/>
          <w:bCs w:val="0"/>
          <w:i/>
          <w:iCs/>
          <w:sz w:val="24"/>
          <w:szCs w:val="24"/>
          <w:lang w:val="it-IT"/>
        </w:rPr>
        <w:t>Big Data</w:t>
      </w:r>
      <w:r w:rsidR="006465D8" w:rsidRPr="00346D36">
        <w:rPr>
          <w:b w:val="0"/>
          <w:bCs w:val="0"/>
          <w:sz w:val="24"/>
          <w:szCs w:val="24"/>
          <w:lang w:val="it-IT"/>
        </w:rPr>
        <w:t>,</w:t>
      </w:r>
      <w:r w:rsidRPr="00346D36">
        <w:rPr>
          <w:b w:val="0"/>
          <w:bCs w:val="0"/>
          <w:sz w:val="24"/>
          <w:szCs w:val="24"/>
          <w:lang w:val="it-IT"/>
        </w:rPr>
        <w:t xml:space="preserve"> analisi statistica</w:t>
      </w:r>
      <w:r w:rsidR="006465D8" w:rsidRPr="00346D36">
        <w:rPr>
          <w:b w:val="0"/>
          <w:bCs w:val="0"/>
          <w:sz w:val="24"/>
          <w:szCs w:val="24"/>
          <w:lang w:val="it-IT"/>
        </w:rPr>
        <w:t>, frattale e con modelli avanzati di</w:t>
      </w:r>
      <w:r w:rsidR="00AC1324">
        <w:rPr>
          <w:b w:val="0"/>
          <w:bCs w:val="0"/>
          <w:sz w:val="24"/>
          <w:szCs w:val="24"/>
          <w:lang w:val="it-IT"/>
        </w:rPr>
        <w:t xml:space="preserve"> </w:t>
      </w:r>
      <w:r w:rsidR="00AC1324" w:rsidRPr="00AC1324">
        <w:rPr>
          <w:b w:val="0"/>
          <w:bCs w:val="0"/>
          <w:i/>
          <w:iCs/>
          <w:sz w:val="24"/>
          <w:szCs w:val="24"/>
          <w:lang w:val="it-IT"/>
        </w:rPr>
        <w:t xml:space="preserve">Edge </w:t>
      </w:r>
      <w:proofErr w:type="spellStart"/>
      <w:r w:rsidR="00AC1324" w:rsidRPr="00AC1324">
        <w:rPr>
          <w:b w:val="0"/>
          <w:bCs w:val="0"/>
          <w:i/>
          <w:iCs/>
          <w:sz w:val="24"/>
          <w:szCs w:val="24"/>
          <w:lang w:val="it-IT"/>
        </w:rPr>
        <w:t>Detection</w:t>
      </w:r>
      <w:proofErr w:type="spellEnd"/>
      <w:r w:rsidR="00AC1324">
        <w:rPr>
          <w:b w:val="0"/>
          <w:bCs w:val="0"/>
          <w:sz w:val="24"/>
          <w:szCs w:val="24"/>
          <w:lang w:val="it-IT"/>
        </w:rPr>
        <w:t xml:space="preserve"> e</w:t>
      </w:r>
      <w:r w:rsidR="006465D8"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6465D8" w:rsidRPr="00346D36">
        <w:rPr>
          <w:b w:val="0"/>
          <w:bCs w:val="0"/>
          <w:i/>
          <w:iCs/>
          <w:sz w:val="24"/>
          <w:szCs w:val="24"/>
          <w:lang w:val="it-IT"/>
        </w:rPr>
        <w:t>Deep Learning</w:t>
      </w:r>
      <w:r w:rsidRPr="00346D36">
        <w:rPr>
          <w:b w:val="0"/>
          <w:bCs w:val="0"/>
          <w:sz w:val="24"/>
          <w:szCs w:val="24"/>
          <w:lang w:val="it-IT"/>
        </w:rPr>
        <w:t xml:space="preserve"> dei dati</w:t>
      </w:r>
      <w:r w:rsidR="00F35F67">
        <w:rPr>
          <w:b w:val="0"/>
          <w:bCs w:val="0"/>
          <w:sz w:val="24"/>
          <w:szCs w:val="24"/>
          <w:lang w:val="it-IT"/>
        </w:rPr>
        <w:t xml:space="preserve"> </w:t>
      </w:r>
      <w:r w:rsidR="006465D8" w:rsidRPr="00346D36">
        <w:rPr>
          <w:b w:val="0"/>
          <w:bCs w:val="0"/>
          <w:sz w:val="24"/>
          <w:szCs w:val="24"/>
          <w:lang w:val="it-IT"/>
        </w:rPr>
        <w:t>multidisciplinari.</w:t>
      </w:r>
      <w:r w:rsidRPr="00346D36">
        <w:rPr>
          <w:b w:val="0"/>
          <w:bCs w:val="0"/>
          <w:sz w:val="24"/>
          <w:szCs w:val="24"/>
          <w:lang w:val="it-IT"/>
        </w:rPr>
        <w:t xml:space="preserve"> </w:t>
      </w:r>
      <w:r w:rsidR="006465D8" w:rsidRPr="00346D36">
        <w:rPr>
          <w:b w:val="0"/>
          <w:bCs w:val="0"/>
          <w:sz w:val="24"/>
          <w:szCs w:val="24"/>
          <w:lang w:val="it-IT"/>
        </w:rPr>
        <w:t>Seminari e pubblicazione</w:t>
      </w:r>
      <w:r w:rsidRPr="00346D36">
        <w:rPr>
          <w:b w:val="0"/>
          <w:bCs w:val="0"/>
          <w:sz w:val="24"/>
          <w:szCs w:val="24"/>
          <w:lang w:val="it-IT"/>
        </w:rPr>
        <w:t xml:space="preserve"> di articoli su riviste </w:t>
      </w:r>
      <w:r w:rsidR="006465D8" w:rsidRPr="00346D36">
        <w:rPr>
          <w:b w:val="0"/>
          <w:bCs w:val="0"/>
          <w:sz w:val="24"/>
          <w:szCs w:val="24"/>
          <w:lang w:val="it-IT"/>
        </w:rPr>
        <w:t xml:space="preserve">internazionali </w:t>
      </w:r>
      <w:r w:rsidRPr="00346D36">
        <w:rPr>
          <w:b w:val="0"/>
          <w:bCs w:val="0"/>
          <w:sz w:val="24"/>
          <w:szCs w:val="24"/>
          <w:lang w:val="it-IT"/>
        </w:rPr>
        <w:t>indicizzate.</w:t>
      </w:r>
    </w:p>
    <w:sectPr w:rsidR="009D5D06" w:rsidRPr="00346D36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FAB36" w14:textId="77777777" w:rsidR="00D5147F" w:rsidRDefault="00D5147F" w:rsidP="00EB7EF5">
      <w:r>
        <w:separator/>
      </w:r>
    </w:p>
  </w:endnote>
  <w:endnote w:type="continuationSeparator" w:id="0">
    <w:p w14:paraId="726A4E6A" w14:textId="77777777" w:rsidR="00D5147F" w:rsidRDefault="00D5147F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844F4" w14:textId="77777777" w:rsidR="00D5147F" w:rsidRDefault="00D5147F" w:rsidP="00EB7EF5">
      <w:r>
        <w:separator/>
      </w:r>
    </w:p>
  </w:footnote>
  <w:footnote w:type="continuationSeparator" w:id="0">
    <w:p w14:paraId="1A2F4A75" w14:textId="77777777" w:rsidR="00D5147F" w:rsidRDefault="00D5147F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04F6D"/>
    <w:rsid w:val="000079F4"/>
    <w:rsid w:val="00054C0C"/>
    <w:rsid w:val="00067C05"/>
    <w:rsid w:val="000B0AA6"/>
    <w:rsid w:val="000C1DE6"/>
    <w:rsid w:val="001003F7"/>
    <w:rsid w:val="00104DF6"/>
    <w:rsid w:val="0012536B"/>
    <w:rsid w:val="00125ED9"/>
    <w:rsid w:val="00150FE3"/>
    <w:rsid w:val="0019457F"/>
    <w:rsid w:val="001C0D0F"/>
    <w:rsid w:val="001D40D0"/>
    <w:rsid w:val="00216444"/>
    <w:rsid w:val="002234A4"/>
    <w:rsid w:val="00227849"/>
    <w:rsid w:val="002778AF"/>
    <w:rsid w:val="00283985"/>
    <w:rsid w:val="002848E0"/>
    <w:rsid w:val="002A7B73"/>
    <w:rsid w:val="002F3E79"/>
    <w:rsid w:val="00320525"/>
    <w:rsid w:val="00336DA4"/>
    <w:rsid w:val="00346D36"/>
    <w:rsid w:val="00385B1E"/>
    <w:rsid w:val="00386D2C"/>
    <w:rsid w:val="00394DC6"/>
    <w:rsid w:val="003C5313"/>
    <w:rsid w:val="00407B93"/>
    <w:rsid w:val="0042296A"/>
    <w:rsid w:val="0045008D"/>
    <w:rsid w:val="00467492"/>
    <w:rsid w:val="004D3DE8"/>
    <w:rsid w:val="00575FFD"/>
    <w:rsid w:val="005B5DEE"/>
    <w:rsid w:val="005E1D0C"/>
    <w:rsid w:val="006012BB"/>
    <w:rsid w:val="00610963"/>
    <w:rsid w:val="00625313"/>
    <w:rsid w:val="00627329"/>
    <w:rsid w:val="00632EF6"/>
    <w:rsid w:val="006465D8"/>
    <w:rsid w:val="00665913"/>
    <w:rsid w:val="006B4436"/>
    <w:rsid w:val="006C1A97"/>
    <w:rsid w:val="006D20CB"/>
    <w:rsid w:val="006D3000"/>
    <w:rsid w:val="006D6CEC"/>
    <w:rsid w:val="006F0950"/>
    <w:rsid w:val="0077131E"/>
    <w:rsid w:val="00784BBB"/>
    <w:rsid w:val="007960E7"/>
    <w:rsid w:val="007A4BCF"/>
    <w:rsid w:val="007B4DAC"/>
    <w:rsid w:val="007C0078"/>
    <w:rsid w:val="007C162D"/>
    <w:rsid w:val="007D268A"/>
    <w:rsid w:val="007D2858"/>
    <w:rsid w:val="007D4F99"/>
    <w:rsid w:val="00804F30"/>
    <w:rsid w:val="008106CB"/>
    <w:rsid w:val="00843946"/>
    <w:rsid w:val="00850649"/>
    <w:rsid w:val="00875AFC"/>
    <w:rsid w:val="00880A64"/>
    <w:rsid w:val="00881AA3"/>
    <w:rsid w:val="0089216C"/>
    <w:rsid w:val="008B301D"/>
    <w:rsid w:val="008B6B98"/>
    <w:rsid w:val="008C5166"/>
    <w:rsid w:val="008E7DD4"/>
    <w:rsid w:val="00950781"/>
    <w:rsid w:val="00977F10"/>
    <w:rsid w:val="0099653C"/>
    <w:rsid w:val="009C7294"/>
    <w:rsid w:val="009D5D06"/>
    <w:rsid w:val="00A05148"/>
    <w:rsid w:val="00AC1324"/>
    <w:rsid w:val="00AD5084"/>
    <w:rsid w:val="00AF57BE"/>
    <w:rsid w:val="00B43B0A"/>
    <w:rsid w:val="00B638E1"/>
    <w:rsid w:val="00B90AE0"/>
    <w:rsid w:val="00BB43D0"/>
    <w:rsid w:val="00BE0724"/>
    <w:rsid w:val="00BE7ADF"/>
    <w:rsid w:val="00C1566A"/>
    <w:rsid w:val="00C25B51"/>
    <w:rsid w:val="00C5399D"/>
    <w:rsid w:val="00C71BF3"/>
    <w:rsid w:val="00C92B1B"/>
    <w:rsid w:val="00C96D36"/>
    <w:rsid w:val="00D0219E"/>
    <w:rsid w:val="00D141FB"/>
    <w:rsid w:val="00D5147F"/>
    <w:rsid w:val="00D53C20"/>
    <w:rsid w:val="00D85853"/>
    <w:rsid w:val="00D937C8"/>
    <w:rsid w:val="00DB1A22"/>
    <w:rsid w:val="00DD4F4D"/>
    <w:rsid w:val="00E07FC8"/>
    <w:rsid w:val="00E2425E"/>
    <w:rsid w:val="00E246C3"/>
    <w:rsid w:val="00E27053"/>
    <w:rsid w:val="00E513E3"/>
    <w:rsid w:val="00E55DEA"/>
    <w:rsid w:val="00E57D66"/>
    <w:rsid w:val="00E65B28"/>
    <w:rsid w:val="00E67FF1"/>
    <w:rsid w:val="00EB13FD"/>
    <w:rsid w:val="00EB7EF5"/>
    <w:rsid w:val="00EC32CB"/>
    <w:rsid w:val="00ED60EB"/>
    <w:rsid w:val="00EE124F"/>
    <w:rsid w:val="00F27E0D"/>
    <w:rsid w:val="00F35F67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character" w:customStyle="1" w:styleId="rynqvb">
    <w:name w:val="rynqvb"/>
    <w:basedOn w:val="Carpredefinitoparagrafo"/>
    <w:rsid w:val="0012536B"/>
  </w:style>
  <w:style w:type="character" w:customStyle="1" w:styleId="hwtze">
    <w:name w:val="hwtze"/>
    <w:basedOn w:val="Carpredefinitoparagrafo"/>
    <w:rsid w:val="0063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CARLO DONADIO</cp:lastModifiedBy>
  <cp:revision>4</cp:revision>
  <dcterms:created xsi:type="dcterms:W3CDTF">2024-06-05T12:51:00Z</dcterms:created>
  <dcterms:modified xsi:type="dcterms:W3CDTF">2024-06-05T13:00:00Z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