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6914" w14:textId="77777777" w:rsidR="00853A78" w:rsidRPr="009E0F09" w:rsidRDefault="00853A78" w:rsidP="00903FC2">
      <w:pPr>
        <w:ind w:left="5670"/>
        <w:jc w:val="left"/>
        <w:rPr>
          <w:rFonts w:cs="Tahoma"/>
          <w:sz w:val="22"/>
        </w:rPr>
      </w:pPr>
    </w:p>
    <w:p w14:paraId="13F565C1" w14:textId="36E8D630" w:rsidR="00032311" w:rsidRPr="00A66B49" w:rsidRDefault="002733A7" w:rsidP="00A20EA1">
      <w:pPr>
        <w:tabs>
          <w:tab w:val="left" w:pos="0"/>
        </w:tabs>
        <w:jc w:val="center"/>
        <w:rPr>
          <w:rFonts w:cs="Tahoma"/>
          <w:b/>
          <w:sz w:val="22"/>
          <w:lang w:val="es-CO"/>
        </w:rPr>
      </w:pPr>
      <w:bookmarkStart w:id="0" w:name="_Hlk45127920"/>
      <w:r w:rsidRPr="00A66B49">
        <w:rPr>
          <w:rFonts w:cs="Tahoma"/>
          <w:b/>
          <w:sz w:val="22"/>
          <w:lang w:val="es-CO"/>
        </w:rPr>
        <w:t>Decreto n.</w:t>
      </w:r>
      <w:r w:rsidR="00F4284F" w:rsidRPr="00A66B49">
        <w:rPr>
          <w:rFonts w:cs="Tahoma"/>
          <w:b/>
          <w:sz w:val="22"/>
          <w:lang w:val="es-CO"/>
        </w:rPr>
        <w:t xml:space="preserve"> </w:t>
      </w:r>
      <w:r w:rsidR="00F6407B">
        <w:rPr>
          <w:rFonts w:cs="Tahoma"/>
          <w:b/>
          <w:sz w:val="22"/>
          <w:lang w:val="es-CO"/>
        </w:rPr>
        <w:t>63</w:t>
      </w:r>
      <w:r w:rsidR="004A7AA1" w:rsidRPr="00A66B49">
        <w:rPr>
          <w:rFonts w:cs="Tahoma"/>
          <w:b/>
          <w:sz w:val="22"/>
          <w:lang w:val="es-CO"/>
        </w:rPr>
        <w:t xml:space="preserve"> </w:t>
      </w:r>
      <w:r w:rsidR="00345E0F" w:rsidRPr="00A66B49">
        <w:rPr>
          <w:rFonts w:cs="Tahoma"/>
          <w:b/>
          <w:sz w:val="22"/>
          <w:lang w:val="es-CO"/>
        </w:rPr>
        <w:t xml:space="preserve">del </w:t>
      </w:r>
      <w:r w:rsidR="00414591">
        <w:rPr>
          <w:rFonts w:cs="Tahoma"/>
          <w:b/>
          <w:sz w:val="22"/>
          <w:lang w:val="es-CO"/>
        </w:rPr>
        <w:t>25/03/</w:t>
      </w:r>
      <w:r w:rsidR="00FA32D2" w:rsidRPr="00A66B49">
        <w:rPr>
          <w:rFonts w:cs="Tahoma"/>
          <w:b/>
          <w:sz w:val="22"/>
          <w:lang w:val="es-CO"/>
        </w:rPr>
        <w:t>202</w:t>
      </w:r>
      <w:r w:rsidR="00A66B49">
        <w:rPr>
          <w:rFonts w:cs="Tahoma"/>
          <w:b/>
          <w:sz w:val="22"/>
          <w:lang w:val="es-CO"/>
        </w:rPr>
        <w:t>4</w:t>
      </w:r>
      <w:r w:rsidR="002B2261" w:rsidRPr="00A66B49">
        <w:rPr>
          <w:rFonts w:cs="Tahoma"/>
          <w:b/>
          <w:sz w:val="22"/>
          <w:lang w:val="es-CO"/>
        </w:rPr>
        <w:tab/>
      </w:r>
    </w:p>
    <w:p w14:paraId="484D621F" w14:textId="77777777" w:rsidR="002733A7" w:rsidRPr="007909D6" w:rsidRDefault="002733A7" w:rsidP="002733A7">
      <w:pPr>
        <w:tabs>
          <w:tab w:val="left" w:pos="0"/>
        </w:tabs>
        <w:jc w:val="center"/>
        <w:rPr>
          <w:rFonts w:cs="Tahoma"/>
          <w:b/>
          <w:sz w:val="22"/>
        </w:rPr>
      </w:pPr>
      <w:r w:rsidRPr="007909D6">
        <w:rPr>
          <w:rFonts w:cs="Tahoma"/>
          <w:b/>
          <w:sz w:val="22"/>
        </w:rPr>
        <w:t>Il Direttore</w:t>
      </w:r>
    </w:p>
    <w:p w14:paraId="08C879BD" w14:textId="77777777" w:rsid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/>
          <w:bCs/>
          <w:sz w:val="22"/>
        </w:rPr>
      </w:pPr>
    </w:p>
    <w:p w14:paraId="07D98DDC" w14:textId="123EA83A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VISTO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lo Statuto dell’Ateneo;</w:t>
      </w:r>
    </w:p>
    <w:p w14:paraId="4023E659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VISTO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il vigente Regolamento per il conferimento di Assegni per lo svolgimento di attività di ricerca;</w:t>
      </w:r>
    </w:p>
    <w:p w14:paraId="3C48AB5D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/>
          <w:sz w:val="22"/>
        </w:rPr>
      </w:pPr>
      <w:r w:rsidRPr="005B1789">
        <w:rPr>
          <w:b/>
          <w:bCs/>
          <w:sz w:val="22"/>
        </w:rPr>
        <w:t>VISTO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l’art. 7, commi 6 e 6bis, del D.Lgs. n. 165/01 e s.m.i.;</w:t>
      </w:r>
    </w:p>
    <w:p w14:paraId="4AE2F01E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VISTA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la legge 6.11.2012, n. 190, e s.m.i. contenente le disposizioni per la prevenzione e la repressione della corruzione e dell'illegalità nella pubblica amministrazione;</w:t>
      </w:r>
    </w:p>
    <w:p w14:paraId="7F2286DC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VISTA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la L. n. 240 del 30/12/2010 e s.m.i. ed in particolare, l’art. 18, comma 5, il quale ha definito, in maniera tassativa, alle lettere a), b), c), d), e) ed f), i soggetti che possono partecipare ai gruppi e progetti di ricerca delle Università, qualunque ne sia l’ente finanziatore, e che possono svolgere attività di ricerca presso le Università;</w:t>
      </w:r>
    </w:p>
    <w:p w14:paraId="6A9CAF90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/>
          <w:sz w:val="22"/>
        </w:rPr>
      </w:pPr>
      <w:r w:rsidRPr="005B1789">
        <w:rPr>
          <w:b/>
          <w:bCs/>
          <w:sz w:val="22"/>
        </w:rPr>
        <w:t>VISTO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il Piano Triennale di Prevenzione della Corruzione di Ateneo, nel tempo vigente;</w:t>
      </w:r>
    </w:p>
    <w:p w14:paraId="18081B14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VISTI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rispettivamente il Codice di Comportamento Nazionale, emanato con DPR n. 62 del 16.04.2013 e il vigente Codice di Comportamento dell’Ateneo;</w:t>
      </w:r>
    </w:p>
    <w:p w14:paraId="0A039A19" w14:textId="77777777" w:rsidR="005B1789" w:rsidRPr="005B1789" w:rsidRDefault="005B1789" w:rsidP="005B1789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Cs/>
          <w:sz w:val="22"/>
        </w:rPr>
      </w:pPr>
      <w:r w:rsidRPr="005B1789">
        <w:rPr>
          <w:b/>
          <w:bCs/>
          <w:sz w:val="22"/>
        </w:rPr>
        <w:t>VISTO</w:t>
      </w:r>
      <w:r w:rsidRPr="005B1789">
        <w:rPr>
          <w:b/>
          <w:sz w:val="22"/>
        </w:rPr>
        <w:t xml:space="preserve"> </w:t>
      </w:r>
      <w:r w:rsidRPr="005B1789">
        <w:rPr>
          <w:bCs/>
          <w:sz w:val="22"/>
        </w:rPr>
        <w:t>il vigente Codice Etico di Ateneo;</w:t>
      </w:r>
    </w:p>
    <w:p w14:paraId="73A5BA54" w14:textId="598B62EA" w:rsidR="009C2B60" w:rsidRPr="007909D6" w:rsidRDefault="002733A7" w:rsidP="00FF7443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b/>
          <w:sz w:val="22"/>
        </w:rPr>
      </w:pPr>
      <w:r w:rsidRPr="007909D6">
        <w:rPr>
          <w:b/>
          <w:sz w:val="22"/>
        </w:rPr>
        <w:t>VISTA</w:t>
      </w:r>
      <w:r w:rsidRPr="007909D6">
        <w:rPr>
          <w:sz w:val="22"/>
        </w:rPr>
        <w:t xml:space="preserve"> la delibera </w:t>
      </w:r>
      <w:r w:rsidRPr="007909D6">
        <w:rPr>
          <w:b/>
          <w:bCs/>
          <w:sz w:val="22"/>
        </w:rPr>
        <w:t>n.</w:t>
      </w:r>
      <w:r w:rsidR="00C347CF">
        <w:rPr>
          <w:b/>
          <w:bCs/>
          <w:sz w:val="22"/>
        </w:rPr>
        <w:t xml:space="preserve"> 8</w:t>
      </w:r>
      <w:r w:rsidRPr="007909D6">
        <w:rPr>
          <w:b/>
          <w:bCs/>
          <w:sz w:val="22"/>
        </w:rPr>
        <w:t xml:space="preserve"> </w:t>
      </w:r>
      <w:r w:rsidR="005E130A">
        <w:rPr>
          <w:b/>
          <w:bCs/>
          <w:sz w:val="22"/>
        </w:rPr>
        <w:t xml:space="preserve">del </w:t>
      </w:r>
      <w:r w:rsidR="00F245B9">
        <w:rPr>
          <w:b/>
          <w:bCs/>
          <w:sz w:val="22"/>
        </w:rPr>
        <w:t>07</w:t>
      </w:r>
      <w:r w:rsidR="00AB4742">
        <w:rPr>
          <w:b/>
          <w:bCs/>
          <w:sz w:val="22"/>
        </w:rPr>
        <w:t>/</w:t>
      </w:r>
      <w:r w:rsidR="00F245B9">
        <w:rPr>
          <w:b/>
          <w:bCs/>
          <w:sz w:val="22"/>
        </w:rPr>
        <w:t>11</w:t>
      </w:r>
      <w:r w:rsidR="00AB4742">
        <w:rPr>
          <w:b/>
          <w:bCs/>
          <w:sz w:val="22"/>
        </w:rPr>
        <w:t>/</w:t>
      </w:r>
      <w:r w:rsidR="005E130A">
        <w:rPr>
          <w:b/>
          <w:bCs/>
          <w:sz w:val="22"/>
        </w:rPr>
        <w:t>2023</w:t>
      </w:r>
      <w:r w:rsidRPr="007909D6">
        <w:rPr>
          <w:sz w:val="22"/>
        </w:rPr>
        <w:t xml:space="preserve"> del Consiglio di Dipartimento d</w:t>
      </w:r>
      <w:r w:rsidR="00E44D43" w:rsidRPr="007909D6">
        <w:rPr>
          <w:sz w:val="22"/>
        </w:rPr>
        <w:t>i Scienze della Terra, dell’Ambiente e delle Risorse (DiSTAR)</w:t>
      </w:r>
      <w:r w:rsidR="00FF7443" w:rsidRPr="007909D6">
        <w:rPr>
          <w:sz w:val="22"/>
        </w:rPr>
        <w:t>;</w:t>
      </w:r>
      <w:r w:rsidR="00FF7443" w:rsidRPr="007909D6">
        <w:rPr>
          <w:b/>
          <w:sz w:val="22"/>
        </w:rPr>
        <w:t xml:space="preserve"> </w:t>
      </w:r>
    </w:p>
    <w:p w14:paraId="7B7E226B" w14:textId="483E474E" w:rsidR="0067567A" w:rsidRPr="0067567A" w:rsidRDefault="00FF7443" w:rsidP="0067567A">
      <w:pPr>
        <w:tabs>
          <w:tab w:val="clear" w:pos="284"/>
          <w:tab w:val="left" w:pos="709"/>
        </w:tabs>
        <w:spacing w:line="240" w:lineRule="auto"/>
        <w:ind w:left="851" w:hanging="851"/>
        <w:contextualSpacing/>
        <w:rPr>
          <w:b/>
          <w:bCs/>
          <w:sz w:val="22"/>
        </w:rPr>
      </w:pPr>
      <w:r w:rsidRPr="007909D6">
        <w:rPr>
          <w:b/>
          <w:sz w:val="22"/>
        </w:rPr>
        <w:t>VISTO</w:t>
      </w:r>
      <w:r w:rsidR="00427D8E" w:rsidRPr="007909D6">
        <w:rPr>
          <w:sz w:val="22"/>
        </w:rPr>
        <w:t xml:space="preserve"> </w:t>
      </w:r>
      <w:bookmarkStart w:id="1" w:name="_Hlk133396175"/>
      <w:r w:rsidR="002D0E13">
        <w:rPr>
          <w:sz w:val="22"/>
        </w:rPr>
        <w:t>l’avviso pubblico</w:t>
      </w:r>
      <w:bookmarkEnd w:id="1"/>
      <w:r w:rsidR="00D26184">
        <w:rPr>
          <w:sz w:val="22"/>
        </w:rPr>
        <w:t xml:space="preserve"> </w:t>
      </w:r>
      <w:r w:rsidR="00D26184" w:rsidRPr="00D26184">
        <w:rPr>
          <w:b/>
          <w:bCs/>
          <w:iCs/>
          <w:sz w:val="22"/>
        </w:rPr>
        <w:t xml:space="preserve">bando per n. uno (1) assegno di ricerca </w:t>
      </w:r>
      <w:bookmarkStart w:id="2" w:name="_Hlk25586937"/>
      <w:r w:rsidR="00D26184" w:rsidRPr="00D26184">
        <w:rPr>
          <w:b/>
          <w:bCs/>
          <w:iCs/>
          <w:sz w:val="22"/>
        </w:rPr>
        <w:t>avente a tema</w:t>
      </w:r>
      <w:bookmarkEnd w:id="2"/>
      <w:r w:rsidR="009A336A">
        <w:rPr>
          <w:b/>
          <w:bCs/>
          <w:iCs/>
          <w:sz w:val="22"/>
        </w:rPr>
        <w:t>: “</w:t>
      </w:r>
      <w:r w:rsidR="009A336A" w:rsidRPr="009A336A">
        <w:rPr>
          <w:rFonts w:cs="Tahoma"/>
          <w:b/>
          <w:bCs/>
          <w:lang w:val="en-US" w:eastAsia="it-IT"/>
        </w:rPr>
        <w:t>Creating a digital library of the paleontological heritage for a virtual museum and scientific dissemination</w:t>
      </w:r>
      <w:r w:rsidR="004D6241" w:rsidRPr="3CC3D2AD">
        <w:rPr>
          <w:rFonts w:eastAsia="Tahoma" w:cs="Tahoma"/>
          <w:color w:val="000000" w:themeColor="text1"/>
          <w:sz w:val="19"/>
          <w:szCs w:val="19"/>
        </w:rPr>
        <w:t>”</w:t>
      </w:r>
      <w:r w:rsidR="004D6241" w:rsidRPr="3CC3D2AD">
        <w:rPr>
          <w:b/>
          <w:bCs/>
          <w:color w:val="000000" w:themeColor="text1"/>
        </w:rPr>
        <w:t xml:space="preserve"> </w:t>
      </w:r>
      <w:r w:rsidR="004D6241" w:rsidRPr="3CC3D2AD">
        <w:rPr>
          <w:rFonts w:cs="Tahoma"/>
          <w:b/>
          <w:bCs/>
        </w:rPr>
        <w:t xml:space="preserve">di cui è responsabile scientifico il Prof. </w:t>
      </w:r>
      <w:r w:rsidR="00DF7A61">
        <w:rPr>
          <w:rFonts w:cs="Tahoma"/>
          <w:b/>
          <w:bCs/>
        </w:rPr>
        <w:t>Francesco Carotenuto</w:t>
      </w:r>
      <w:r w:rsidR="0067567A" w:rsidRPr="0067567A">
        <w:rPr>
          <w:sz w:val="22"/>
        </w:rPr>
        <w:t xml:space="preserve">, pubblicato sul sito web di Ateneo all’Albo ufficiale dell’Ateneo in data </w:t>
      </w:r>
      <w:r w:rsidR="002A33B6">
        <w:rPr>
          <w:sz w:val="22"/>
        </w:rPr>
        <w:t>19/02/2024</w:t>
      </w:r>
      <w:r w:rsidR="0067567A" w:rsidRPr="0067567A">
        <w:rPr>
          <w:sz w:val="22"/>
        </w:rPr>
        <w:t xml:space="preserve">, </w:t>
      </w:r>
      <w:r w:rsidR="0067567A" w:rsidRPr="0067567A">
        <w:rPr>
          <w:b/>
          <w:bCs/>
          <w:sz w:val="22"/>
        </w:rPr>
        <w:t>N.R</w:t>
      </w:r>
      <w:r w:rsidR="002A33B6">
        <w:rPr>
          <w:b/>
          <w:bCs/>
          <w:sz w:val="22"/>
        </w:rPr>
        <w:t>181</w:t>
      </w:r>
      <w:r w:rsidR="008E5826">
        <w:rPr>
          <w:b/>
          <w:bCs/>
          <w:sz w:val="22"/>
        </w:rPr>
        <w:t>1</w:t>
      </w:r>
      <w:r w:rsidR="0067567A" w:rsidRPr="0067567A">
        <w:rPr>
          <w:b/>
          <w:bCs/>
          <w:sz w:val="22"/>
        </w:rPr>
        <w:t>/202</w:t>
      </w:r>
      <w:r w:rsidR="008E5826">
        <w:rPr>
          <w:b/>
          <w:bCs/>
          <w:sz w:val="22"/>
        </w:rPr>
        <w:t>4</w:t>
      </w:r>
      <w:r w:rsidR="0067567A" w:rsidRPr="0067567A">
        <w:rPr>
          <w:b/>
          <w:bCs/>
          <w:sz w:val="22"/>
        </w:rPr>
        <w:t xml:space="preserve">; </w:t>
      </w:r>
    </w:p>
    <w:p w14:paraId="40453B23" w14:textId="726EB801" w:rsidR="002733A7" w:rsidRPr="007909D6" w:rsidRDefault="002733A7" w:rsidP="00427D8E">
      <w:pPr>
        <w:widowControl w:val="0"/>
        <w:tabs>
          <w:tab w:val="clear" w:pos="284"/>
        </w:tabs>
        <w:autoSpaceDE w:val="0"/>
        <w:autoSpaceDN w:val="0"/>
        <w:adjustRightInd w:val="0"/>
        <w:spacing w:before="240" w:after="240" w:line="240" w:lineRule="auto"/>
        <w:ind w:left="851" w:hanging="851"/>
        <w:contextualSpacing/>
        <w:rPr>
          <w:sz w:val="22"/>
        </w:rPr>
      </w:pPr>
      <w:r w:rsidRPr="007909D6">
        <w:rPr>
          <w:b/>
          <w:sz w:val="22"/>
        </w:rPr>
        <w:t>VISTO</w:t>
      </w:r>
      <w:r w:rsidRPr="007909D6">
        <w:rPr>
          <w:sz w:val="22"/>
        </w:rPr>
        <w:t xml:space="preserve"> l’art. 35 bis. del D.lgs. n.165 del 2001 e ss.mm.ii.; </w:t>
      </w:r>
    </w:p>
    <w:p w14:paraId="3AFA72CD" w14:textId="77777777" w:rsidR="002733A7" w:rsidRPr="007909D6" w:rsidRDefault="002733A7" w:rsidP="00427D8E">
      <w:pPr>
        <w:autoSpaceDE w:val="0"/>
        <w:autoSpaceDN w:val="0"/>
        <w:adjustRightInd w:val="0"/>
        <w:spacing w:line="240" w:lineRule="auto"/>
        <w:ind w:left="851" w:hanging="851"/>
        <w:contextualSpacing/>
        <w:rPr>
          <w:sz w:val="22"/>
        </w:rPr>
      </w:pPr>
      <w:r w:rsidRPr="007909D6">
        <w:rPr>
          <w:b/>
          <w:sz w:val="22"/>
        </w:rPr>
        <w:t>ACQUISITE</w:t>
      </w:r>
      <w:r w:rsidRPr="007909D6">
        <w:rPr>
          <w:sz w:val="22"/>
        </w:rPr>
        <w:t xml:space="preserve"> le dichiarazioni sostitutive di certificazione rese ai sensi dell’art. 46 del DPR 445/2000, della insussistenza delle condizioni ostative fissate dal </w:t>
      </w:r>
      <w:r w:rsidR="00131296" w:rsidRPr="007909D6">
        <w:rPr>
          <w:sz w:val="22"/>
        </w:rPr>
        <w:t>già menzionato</w:t>
      </w:r>
      <w:r w:rsidRPr="007909D6">
        <w:rPr>
          <w:sz w:val="22"/>
        </w:rPr>
        <w:t xml:space="preserve"> art.35 bis; </w:t>
      </w:r>
    </w:p>
    <w:p w14:paraId="2C2CE2AB" w14:textId="7FF478AC" w:rsidR="00951679" w:rsidRPr="007909D6" w:rsidRDefault="00951679" w:rsidP="00951679">
      <w:pPr>
        <w:spacing w:line="240" w:lineRule="auto"/>
        <w:ind w:left="851" w:hanging="851"/>
        <w:rPr>
          <w:b/>
          <w:bCs/>
          <w:sz w:val="22"/>
        </w:rPr>
      </w:pPr>
      <w:r w:rsidRPr="007909D6">
        <w:rPr>
          <w:b/>
          <w:sz w:val="22"/>
        </w:rPr>
        <w:t xml:space="preserve">VISTO </w:t>
      </w:r>
      <w:r w:rsidRPr="007909D6">
        <w:rPr>
          <w:bCs/>
          <w:sz w:val="22"/>
        </w:rPr>
        <w:t xml:space="preserve">il </w:t>
      </w:r>
      <w:r w:rsidRPr="007909D6">
        <w:rPr>
          <w:b/>
          <w:sz w:val="22"/>
        </w:rPr>
        <w:t xml:space="preserve">D.D. n. </w:t>
      </w:r>
      <w:r w:rsidR="00C5611B">
        <w:rPr>
          <w:b/>
          <w:sz w:val="22"/>
        </w:rPr>
        <w:t>48</w:t>
      </w:r>
      <w:r w:rsidR="00923FB0">
        <w:rPr>
          <w:b/>
          <w:sz w:val="22"/>
        </w:rPr>
        <w:t xml:space="preserve"> </w:t>
      </w:r>
      <w:r w:rsidRPr="007909D6">
        <w:rPr>
          <w:b/>
          <w:sz w:val="22"/>
        </w:rPr>
        <w:t>del</w:t>
      </w:r>
      <w:r w:rsidR="00715397" w:rsidRPr="007909D6">
        <w:rPr>
          <w:b/>
          <w:sz w:val="22"/>
        </w:rPr>
        <w:t xml:space="preserve"> </w:t>
      </w:r>
      <w:r w:rsidR="00C5611B">
        <w:rPr>
          <w:b/>
          <w:sz w:val="22"/>
        </w:rPr>
        <w:t>11</w:t>
      </w:r>
      <w:r w:rsidR="002E3D74">
        <w:rPr>
          <w:b/>
          <w:sz w:val="22"/>
        </w:rPr>
        <w:t>/</w:t>
      </w:r>
      <w:r w:rsidR="00C5611B">
        <w:rPr>
          <w:b/>
          <w:sz w:val="22"/>
        </w:rPr>
        <w:t>03</w:t>
      </w:r>
      <w:r w:rsidR="002C3812">
        <w:rPr>
          <w:b/>
          <w:sz w:val="22"/>
        </w:rPr>
        <w:t>/</w:t>
      </w:r>
      <w:r w:rsidR="00715397" w:rsidRPr="007909D6">
        <w:rPr>
          <w:b/>
          <w:sz w:val="22"/>
        </w:rPr>
        <w:t>202</w:t>
      </w:r>
      <w:r w:rsidR="00C5611B">
        <w:rPr>
          <w:b/>
          <w:sz w:val="22"/>
        </w:rPr>
        <w:t>4</w:t>
      </w:r>
      <w:r w:rsidR="00715397" w:rsidRPr="007909D6">
        <w:rPr>
          <w:b/>
          <w:sz w:val="22"/>
        </w:rPr>
        <w:t>,</w:t>
      </w:r>
      <w:r w:rsidRPr="007909D6">
        <w:rPr>
          <w:b/>
          <w:sz w:val="22"/>
        </w:rPr>
        <w:t xml:space="preserve"> </w:t>
      </w:r>
      <w:r w:rsidRPr="007909D6">
        <w:rPr>
          <w:bCs/>
          <w:sz w:val="22"/>
        </w:rPr>
        <w:t xml:space="preserve">con il quale è stata nominata la Commissione giudicatrice </w:t>
      </w:r>
      <w:r w:rsidRPr="007909D6">
        <w:rPr>
          <w:sz w:val="22"/>
        </w:rPr>
        <w:t xml:space="preserve">della procedura di concorso per il conferimento </w:t>
      </w:r>
      <w:r w:rsidR="006F4C20" w:rsidRPr="00D26184">
        <w:rPr>
          <w:b/>
          <w:bCs/>
          <w:iCs/>
          <w:sz w:val="22"/>
        </w:rPr>
        <w:t>n. uno (1) assegno di ricerca avente a tema: “</w:t>
      </w:r>
      <w:r w:rsidR="00C5611B" w:rsidRPr="009A336A">
        <w:rPr>
          <w:rFonts w:cs="Tahoma"/>
          <w:b/>
          <w:bCs/>
          <w:lang w:val="en-US" w:eastAsia="it-IT"/>
        </w:rPr>
        <w:t>Creating a digital library of the paleontological heritage for a virtual museum and scientific dissemination</w:t>
      </w:r>
      <w:r w:rsidR="00490D06" w:rsidRPr="3CC3D2AD">
        <w:rPr>
          <w:rFonts w:eastAsia="Tahoma" w:cs="Tahoma"/>
          <w:color w:val="000000" w:themeColor="text1"/>
          <w:sz w:val="19"/>
          <w:szCs w:val="19"/>
        </w:rPr>
        <w:t>”</w:t>
      </w:r>
      <w:r w:rsidR="00490D06" w:rsidRPr="3CC3D2AD">
        <w:rPr>
          <w:b/>
          <w:bCs/>
          <w:color w:val="000000" w:themeColor="text1"/>
        </w:rPr>
        <w:t xml:space="preserve"> </w:t>
      </w:r>
      <w:r w:rsidR="00490D06" w:rsidRPr="3CC3D2AD">
        <w:rPr>
          <w:rFonts w:cs="Tahoma"/>
          <w:b/>
          <w:bCs/>
        </w:rPr>
        <w:t xml:space="preserve">di cui è responsabile scientifico il Prof. </w:t>
      </w:r>
      <w:r w:rsidR="00500DA4">
        <w:rPr>
          <w:rFonts w:cs="Tahoma"/>
          <w:b/>
          <w:bCs/>
        </w:rPr>
        <w:t>Francesco Carotenuto</w:t>
      </w:r>
      <w:r w:rsidRPr="007909D6">
        <w:rPr>
          <w:sz w:val="22"/>
        </w:rPr>
        <w:t xml:space="preserve">, nelle persone di: </w:t>
      </w:r>
      <w:r w:rsidR="005E130A">
        <w:t>Prof.</w:t>
      </w:r>
      <w:r w:rsidR="000074ED">
        <w:t xml:space="preserve"> </w:t>
      </w:r>
      <w:r w:rsidR="00500DA4">
        <w:t>Raia</w:t>
      </w:r>
      <w:r w:rsidR="000074ED">
        <w:t xml:space="preserve"> presidente</w:t>
      </w:r>
      <w:r w:rsidR="005E130A">
        <w:t xml:space="preserve"> - Prof.</w:t>
      </w:r>
      <w:r w:rsidR="000219C3">
        <w:t xml:space="preserve"> </w:t>
      </w:r>
      <w:r w:rsidR="00500DA4">
        <w:t>Carotenuto</w:t>
      </w:r>
      <w:r w:rsidR="00A20C35">
        <w:t xml:space="preserve"> componente</w:t>
      </w:r>
      <w:r w:rsidR="005E130A">
        <w:t xml:space="preserve"> </w:t>
      </w:r>
      <w:r w:rsidR="00B33714">
        <w:t>–</w:t>
      </w:r>
      <w:r w:rsidR="005E130A">
        <w:t xml:space="preserve"> </w:t>
      </w:r>
      <w:r w:rsidR="00804C73">
        <w:t>dott</w:t>
      </w:r>
      <w:r w:rsidR="00B33714">
        <w:t>.</w:t>
      </w:r>
      <w:r w:rsidR="00804C73">
        <w:t>ssa</w:t>
      </w:r>
      <w:r w:rsidR="00B33714">
        <w:t xml:space="preserve"> </w:t>
      </w:r>
      <w:r w:rsidR="00804C73">
        <w:t>Rispoli</w:t>
      </w:r>
      <w:r w:rsidR="00A20C35">
        <w:t xml:space="preserve"> segretario</w:t>
      </w:r>
      <w:r w:rsidRPr="007909D6">
        <w:rPr>
          <w:rFonts w:cs="Tahoma"/>
          <w:b/>
          <w:sz w:val="22"/>
        </w:rPr>
        <w:t xml:space="preserve">, </w:t>
      </w:r>
      <w:r w:rsidR="00723F84" w:rsidRPr="007909D6">
        <w:rPr>
          <w:sz w:val="22"/>
        </w:rPr>
        <w:t xml:space="preserve">Pubblicato sul Sito e all'Albo di Ateneo con il </w:t>
      </w:r>
      <w:r w:rsidR="00723F84" w:rsidRPr="007909D6">
        <w:rPr>
          <w:b/>
          <w:bCs/>
          <w:sz w:val="22"/>
        </w:rPr>
        <w:t xml:space="preserve">N.R. </w:t>
      </w:r>
      <w:r w:rsidR="00D2738F">
        <w:rPr>
          <w:b/>
          <w:bCs/>
          <w:sz w:val="22"/>
        </w:rPr>
        <w:t>2791/2024</w:t>
      </w:r>
    </w:p>
    <w:p w14:paraId="51007BFB" w14:textId="77777777" w:rsidR="00951679" w:rsidRPr="007909D6" w:rsidRDefault="00951679" w:rsidP="00951679">
      <w:pPr>
        <w:tabs>
          <w:tab w:val="clear" w:pos="284"/>
        </w:tabs>
        <w:spacing w:line="240" w:lineRule="auto"/>
        <w:ind w:left="360"/>
        <w:jc w:val="left"/>
        <w:rPr>
          <w:rFonts w:cs="Tahoma"/>
          <w:b/>
          <w:sz w:val="22"/>
        </w:rPr>
      </w:pPr>
    </w:p>
    <w:p w14:paraId="315E3DA7" w14:textId="77777777" w:rsidR="00E44D43" w:rsidRPr="007909D6" w:rsidRDefault="002733A7" w:rsidP="00723F84">
      <w:pPr>
        <w:autoSpaceDE w:val="0"/>
        <w:autoSpaceDN w:val="0"/>
        <w:adjustRightInd w:val="0"/>
        <w:spacing w:line="240" w:lineRule="atLeast"/>
        <w:jc w:val="center"/>
        <w:rPr>
          <w:b/>
          <w:sz w:val="22"/>
        </w:rPr>
      </w:pPr>
      <w:r w:rsidRPr="007909D6">
        <w:rPr>
          <w:b/>
          <w:sz w:val="22"/>
        </w:rPr>
        <w:t>DECRETA</w:t>
      </w:r>
    </w:p>
    <w:p w14:paraId="62C47993" w14:textId="77777777" w:rsidR="009E0F09" w:rsidRPr="007909D6" w:rsidRDefault="009E0F09" w:rsidP="009E0F09">
      <w:pPr>
        <w:spacing w:line="240" w:lineRule="atLeast"/>
        <w:contextualSpacing/>
        <w:jc w:val="center"/>
        <w:rPr>
          <w:rFonts w:cs="Tahoma"/>
          <w:b/>
          <w:bCs/>
          <w:sz w:val="22"/>
        </w:rPr>
      </w:pPr>
    </w:p>
    <w:p w14:paraId="4236E547" w14:textId="0549295D" w:rsidR="009E0F09" w:rsidRPr="007909D6" w:rsidRDefault="009E0F09" w:rsidP="009E0F09">
      <w:pPr>
        <w:contextualSpacing/>
        <w:jc w:val="center"/>
        <w:rPr>
          <w:rFonts w:cs="Tahoma"/>
          <w:b/>
          <w:bCs/>
          <w:sz w:val="22"/>
        </w:rPr>
      </w:pPr>
      <w:r w:rsidRPr="007909D6">
        <w:rPr>
          <w:rFonts w:cs="Tahoma"/>
          <w:b/>
          <w:bCs/>
          <w:sz w:val="22"/>
        </w:rPr>
        <w:t>Art. 1</w:t>
      </w:r>
    </w:p>
    <w:p w14:paraId="3BB908F0" w14:textId="6707929E" w:rsidR="00723F84" w:rsidRPr="007909D6" w:rsidRDefault="00723F84" w:rsidP="00723F84">
      <w:pPr>
        <w:autoSpaceDE w:val="0"/>
        <w:autoSpaceDN w:val="0"/>
        <w:adjustRightInd w:val="0"/>
        <w:spacing w:line="240" w:lineRule="auto"/>
        <w:contextualSpacing/>
        <w:rPr>
          <w:rFonts w:cs="Tahoma"/>
          <w:sz w:val="22"/>
        </w:rPr>
      </w:pPr>
      <w:r w:rsidRPr="007909D6">
        <w:rPr>
          <w:rFonts w:cs="Tahoma"/>
          <w:sz w:val="22"/>
        </w:rPr>
        <w:t>L’</w:t>
      </w:r>
      <w:r w:rsidRPr="007909D6">
        <w:rPr>
          <w:rFonts w:cs="Tahoma"/>
          <w:b/>
          <w:sz w:val="22"/>
        </w:rPr>
        <w:t>APPROVAZIONE</w:t>
      </w:r>
      <w:r w:rsidRPr="007909D6">
        <w:rPr>
          <w:rFonts w:cs="Tahoma"/>
          <w:sz w:val="22"/>
        </w:rPr>
        <w:t xml:space="preserve">, sotto il profilo formale, degli atti trasmessi con nota </w:t>
      </w:r>
      <w:r w:rsidRPr="0037669B">
        <w:rPr>
          <w:rFonts w:cs="Tahoma"/>
          <w:b/>
          <w:sz w:val="22"/>
        </w:rPr>
        <w:t xml:space="preserve">prot. </w:t>
      </w:r>
      <w:r w:rsidR="005E130A" w:rsidRPr="0037669B">
        <w:rPr>
          <w:rFonts w:cs="Tahoma"/>
          <w:b/>
          <w:sz w:val="22"/>
        </w:rPr>
        <w:t>n.</w:t>
      </w:r>
      <w:r w:rsidR="0037669B" w:rsidRPr="0037669B">
        <w:rPr>
          <w:rFonts w:cs="Tahoma"/>
          <w:b/>
          <w:sz w:val="22"/>
        </w:rPr>
        <w:t xml:space="preserve"> </w:t>
      </w:r>
      <w:r w:rsidR="00031875">
        <w:rPr>
          <w:rFonts w:cs="Tahoma"/>
          <w:b/>
          <w:sz w:val="22"/>
        </w:rPr>
        <w:t>0035</w:t>
      </w:r>
      <w:r w:rsidR="008F1ABE">
        <w:rPr>
          <w:rFonts w:cs="Tahoma"/>
          <w:b/>
          <w:sz w:val="22"/>
        </w:rPr>
        <w:t>555</w:t>
      </w:r>
      <w:r w:rsidR="00021755">
        <w:rPr>
          <w:rFonts w:cs="Tahoma"/>
          <w:b/>
          <w:sz w:val="22"/>
        </w:rPr>
        <w:t xml:space="preserve"> </w:t>
      </w:r>
      <w:r w:rsidRPr="0037669B">
        <w:rPr>
          <w:rFonts w:cs="Tahoma"/>
          <w:b/>
          <w:sz w:val="22"/>
        </w:rPr>
        <w:t xml:space="preserve">del </w:t>
      </w:r>
      <w:r w:rsidR="00101357">
        <w:rPr>
          <w:rFonts w:cs="Tahoma"/>
          <w:b/>
          <w:sz w:val="22"/>
        </w:rPr>
        <w:t>2</w:t>
      </w:r>
      <w:r w:rsidR="008F1ABE">
        <w:rPr>
          <w:rFonts w:cs="Tahoma"/>
          <w:b/>
          <w:sz w:val="22"/>
        </w:rPr>
        <w:t>5/03/2024</w:t>
      </w:r>
      <w:r w:rsidRPr="0037669B">
        <w:rPr>
          <w:rFonts w:cs="Tahoma"/>
          <w:sz w:val="22"/>
        </w:rPr>
        <w:t xml:space="preserve"> </w:t>
      </w:r>
      <w:r w:rsidRPr="007909D6">
        <w:rPr>
          <w:rFonts w:cs="Tahoma"/>
          <w:sz w:val="22"/>
        </w:rPr>
        <w:t xml:space="preserve">e relativi alla procedura di </w:t>
      </w:r>
      <w:r w:rsidR="00D6749C" w:rsidRPr="007909D6">
        <w:rPr>
          <w:rFonts w:cs="Tahoma"/>
          <w:sz w:val="22"/>
        </w:rPr>
        <w:t>concorso</w:t>
      </w:r>
      <w:r w:rsidRPr="007909D6">
        <w:rPr>
          <w:rFonts w:cs="Tahoma"/>
          <w:sz w:val="22"/>
        </w:rPr>
        <w:t xml:space="preserve"> per titoli e colloquio, di cui in premessa, diretta al conferimento di </w:t>
      </w:r>
      <w:r w:rsidR="003625A6">
        <w:rPr>
          <w:rFonts w:cs="Tahoma"/>
          <w:sz w:val="22"/>
        </w:rPr>
        <w:t xml:space="preserve">un Assegno </w:t>
      </w:r>
      <w:r w:rsidRPr="007909D6">
        <w:rPr>
          <w:rFonts w:cs="Tahoma"/>
          <w:sz w:val="22"/>
        </w:rPr>
        <w:t>per attività di Ricerca con la seguente graduatoria di merito:</w:t>
      </w:r>
    </w:p>
    <w:p w14:paraId="72A6A883" w14:textId="77777777" w:rsidR="009E0F09" w:rsidRPr="007909D6" w:rsidRDefault="009E0F09" w:rsidP="009E0F09">
      <w:pPr>
        <w:spacing w:line="240" w:lineRule="atLeast"/>
        <w:contextualSpacing/>
        <w:rPr>
          <w:rFonts w:cs="Tahoma"/>
          <w:b/>
          <w:sz w:val="22"/>
          <w:highlight w:val="yellow"/>
        </w:rPr>
      </w:pPr>
    </w:p>
    <w:p w14:paraId="2629CC0F" w14:textId="003B167D" w:rsidR="0015644A" w:rsidRDefault="00723F84" w:rsidP="005E130A">
      <w:pPr>
        <w:contextualSpacing/>
        <w:rPr>
          <w:rFonts w:cs="Tahoma"/>
          <w:b/>
          <w:sz w:val="22"/>
        </w:rPr>
      </w:pPr>
      <w:r w:rsidRPr="007909D6">
        <w:rPr>
          <w:rFonts w:cs="Tahoma"/>
          <w:b/>
          <w:sz w:val="22"/>
        </w:rPr>
        <w:t>dott.</w:t>
      </w:r>
      <w:r w:rsidR="003625A6">
        <w:rPr>
          <w:rFonts w:cs="Tahoma"/>
          <w:b/>
          <w:sz w:val="22"/>
        </w:rPr>
        <w:t xml:space="preserve"> </w:t>
      </w:r>
      <w:r w:rsidR="003B3C61">
        <w:rPr>
          <w:rFonts w:cs="Tahoma"/>
          <w:b/>
          <w:sz w:val="22"/>
        </w:rPr>
        <w:t xml:space="preserve">ssa </w:t>
      </w:r>
      <w:r w:rsidR="00E63932">
        <w:rPr>
          <w:rFonts w:cs="Tahoma"/>
          <w:b/>
          <w:sz w:val="22"/>
        </w:rPr>
        <w:t>SERIO Carmela</w:t>
      </w:r>
      <w:r w:rsidRPr="007909D6">
        <w:rPr>
          <w:rFonts w:cs="Tahoma"/>
          <w:b/>
          <w:bCs/>
          <w:sz w:val="22"/>
        </w:rPr>
        <w:tab/>
      </w:r>
      <w:r w:rsidRPr="007909D6">
        <w:rPr>
          <w:rFonts w:cs="Tahoma"/>
          <w:b/>
          <w:bCs/>
          <w:sz w:val="22"/>
        </w:rPr>
        <w:tab/>
        <w:t xml:space="preserve">Punteggio totale      </w:t>
      </w:r>
      <w:r w:rsidR="00053362">
        <w:rPr>
          <w:rFonts w:cs="Tahoma"/>
          <w:b/>
          <w:bCs/>
          <w:sz w:val="22"/>
        </w:rPr>
        <w:t>98</w:t>
      </w:r>
      <w:r w:rsidRPr="00AA6C9D">
        <w:rPr>
          <w:rFonts w:cs="Tahoma"/>
          <w:b/>
          <w:sz w:val="22"/>
        </w:rPr>
        <w:t>/100</w:t>
      </w:r>
    </w:p>
    <w:p w14:paraId="59A6BA15" w14:textId="57AE12BC" w:rsidR="00053362" w:rsidRPr="007909D6" w:rsidRDefault="00053362" w:rsidP="005E130A">
      <w:pPr>
        <w:contextualSpacing/>
        <w:rPr>
          <w:rFonts w:cs="Tahoma"/>
          <w:b/>
          <w:bCs/>
          <w:sz w:val="22"/>
        </w:rPr>
      </w:pPr>
      <w:r>
        <w:rPr>
          <w:rFonts w:cs="Tahoma"/>
          <w:b/>
          <w:sz w:val="22"/>
        </w:rPr>
        <w:t xml:space="preserve">dott.ssa MODAFFERI Maria  Punteggio totale      </w:t>
      </w:r>
      <w:r w:rsidR="00FE116A">
        <w:rPr>
          <w:rFonts w:cs="Tahoma"/>
          <w:b/>
          <w:sz w:val="22"/>
        </w:rPr>
        <w:t>78,6</w:t>
      </w:r>
      <w:r w:rsidR="00BB39CF">
        <w:rPr>
          <w:rFonts w:cs="Tahoma"/>
          <w:b/>
          <w:sz w:val="22"/>
        </w:rPr>
        <w:t>/100</w:t>
      </w:r>
    </w:p>
    <w:p w14:paraId="7D96FD0F" w14:textId="0498DEB8" w:rsidR="00723F84" w:rsidRPr="007909D6" w:rsidRDefault="00723F84" w:rsidP="0015644A">
      <w:pPr>
        <w:spacing w:line="240" w:lineRule="atLeast"/>
        <w:contextualSpacing/>
        <w:jc w:val="center"/>
        <w:rPr>
          <w:rFonts w:cs="Tahoma"/>
          <w:b/>
          <w:bCs/>
          <w:sz w:val="22"/>
        </w:rPr>
      </w:pPr>
      <w:r w:rsidRPr="007909D6">
        <w:rPr>
          <w:rFonts w:cs="Tahoma"/>
          <w:b/>
          <w:bCs/>
          <w:sz w:val="22"/>
        </w:rPr>
        <w:t>Art. 2</w:t>
      </w:r>
    </w:p>
    <w:p w14:paraId="77A4F1A3" w14:textId="77777777" w:rsidR="0015644A" w:rsidRPr="007909D6" w:rsidRDefault="0015644A" w:rsidP="0015644A">
      <w:pPr>
        <w:spacing w:line="240" w:lineRule="atLeast"/>
        <w:contextualSpacing/>
        <w:jc w:val="center"/>
        <w:rPr>
          <w:rFonts w:cs="Tahoma"/>
          <w:b/>
          <w:bCs/>
          <w:sz w:val="22"/>
        </w:rPr>
      </w:pPr>
    </w:p>
    <w:p w14:paraId="767236BE" w14:textId="0CCD2429" w:rsidR="00853CFD" w:rsidRPr="007909D6" w:rsidRDefault="00723F84" w:rsidP="0015644A">
      <w:pPr>
        <w:tabs>
          <w:tab w:val="clear" w:pos="284"/>
        </w:tabs>
        <w:spacing w:line="240" w:lineRule="atLeast"/>
        <w:ind w:left="360"/>
        <w:contextualSpacing/>
        <w:jc w:val="left"/>
        <w:rPr>
          <w:rFonts w:cs="Tahoma"/>
          <w:b/>
          <w:bCs/>
          <w:sz w:val="22"/>
        </w:rPr>
      </w:pPr>
      <w:r w:rsidRPr="007909D6">
        <w:rPr>
          <w:rFonts w:cs="Tahoma"/>
          <w:bCs/>
          <w:sz w:val="22"/>
        </w:rPr>
        <w:lastRenderedPageBreak/>
        <w:t>La</w:t>
      </w:r>
      <w:r w:rsidRPr="007909D6">
        <w:rPr>
          <w:rFonts w:cs="Tahoma"/>
          <w:b/>
          <w:bCs/>
          <w:sz w:val="22"/>
        </w:rPr>
        <w:t xml:space="preserve"> NOMINA </w:t>
      </w:r>
      <w:r w:rsidRPr="007909D6">
        <w:rPr>
          <w:rFonts w:cs="Tahoma"/>
          <w:bCs/>
          <w:sz w:val="22"/>
        </w:rPr>
        <w:t>del</w:t>
      </w:r>
      <w:r w:rsidR="00BB39CF">
        <w:rPr>
          <w:rFonts w:cs="Tahoma"/>
          <w:bCs/>
          <w:sz w:val="22"/>
        </w:rPr>
        <w:t xml:space="preserve">la </w:t>
      </w:r>
      <w:r w:rsidRPr="007909D6">
        <w:rPr>
          <w:rFonts w:cs="Tahoma"/>
          <w:b/>
          <w:sz w:val="22"/>
        </w:rPr>
        <w:t>dott</w:t>
      </w:r>
      <w:r w:rsidR="00BA15B6" w:rsidRPr="00BA15B6">
        <w:rPr>
          <w:rFonts w:cs="Tahoma"/>
          <w:bCs/>
          <w:sz w:val="22"/>
        </w:rPr>
        <w:t>.</w:t>
      </w:r>
      <w:r w:rsidR="00BB39CF" w:rsidRPr="00BB39CF">
        <w:rPr>
          <w:rFonts w:cs="Tahoma"/>
          <w:b/>
          <w:sz w:val="22"/>
        </w:rPr>
        <w:t>ssa</w:t>
      </w:r>
      <w:r w:rsidR="00BA15B6">
        <w:rPr>
          <w:rFonts w:cs="Tahoma"/>
          <w:b/>
          <w:sz w:val="22"/>
        </w:rPr>
        <w:t xml:space="preserve"> </w:t>
      </w:r>
      <w:r w:rsidR="00BB39CF">
        <w:rPr>
          <w:rFonts w:cs="Tahoma"/>
          <w:b/>
          <w:sz w:val="22"/>
        </w:rPr>
        <w:t>Serio Carmela</w:t>
      </w:r>
      <w:r w:rsidR="00BA15B6">
        <w:rPr>
          <w:rFonts w:cs="Tahoma"/>
          <w:b/>
          <w:sz w:val="22"/>
        </w:rPr>
        <w:t xml:space="preserve"> </w:t>
      </w:r>
      <w:r w:rsidR="00753312">
        <w:rPr>
          <w:rFonts w:cs="Tahoma"/>
          <w:b/>
          <w:sz w:val="22"/>
        </w:rPr>
        <w:t xml:space="preserve"> </w:t>
      </w:r>
      <w:r w:rsidRPr="007909D6">
        <w:rPr>
          <w:rFonts w:cs="Tahoma"/>
          <w:bCs/>
          <w:sz w:val="22"/>
        </w:rPr>
        <w:t>quale vincit</w:t>
      </w:r>
      <w:r w:rsidR="00AB4742">
        <w:rPr>
          <w:rFonts w:cs="Tahoma"/>
          <w:bCs/>
          <w:sz w:val="22"/>
        </w:rPr>
        <w:t>ore</w:t>
      </w:r>
      <w:r w:rsidRPr="007909D6">
        <w:rPr>
          <w:rFonts w:cs="Tahoma"/>
          <w:bCs/>
          <w:sz w:val="22"/>
        </w:rPr>
        <w:t xml:space="preserve"> del Bando de quo</w:t>
      </w:r>
      <w:r w:rsidRPr="007909D6">
        <w:rPr>
          <w:rFonts w:cs="Tahoma"/>
          <w:b/>
          <w:bCs/>
          <w:sz w:val="22"/>
        </w:rPr>
        <w:t>.</w:t>
      </w:r>
    </w:p>
    <w:p w14:paraId="07D94ACD" w14:textId="77777777" w:rsidR="009E0F09" w:rsidRPr="007909D6" w:rsidRDefault="009E0F09" w:rsidP="009E0F09">
      <w:pPr>
        <w:tabs>
          <w:tab w:val="clear" w:pos="284"/>
        </w:tabs>
        <w:spacing w:line="240" w:lineRule="auto"/>
        <w:ind w:left="360"/>
        <w:jc w:val="left"/>
        <w:rPr>
          <w:rFonts w:cs="Tahoma"/>
          <w:b/>
          <w:sz w:val="22"/>
        </w:rPr>
      </w:pPr>
    </w:p>
    <w:p w14:paraId="16AB1AE6" w14:textId="77777777" w:rsidR="00C213A1" w:rsidRPr="007909D6" w:rsidRDefault="00C213A1" w:rsidP="00C213A1">
      <w:pPr>
        <w:spacing w:after="474" w:line="240" w:lineRule="auto"/>
        <w:ind w:right="-1"/>
        <w:contextualSpacing/>
        <w:jc w:val="left"/>
        <w:rPr>
          <w:rFonts w:cs="Tahoma"/>
          <w:bCs/>
          <w:sz w:val="22"/>
        </w:rPr>
      </w:pPr>
      <w:r w:rsidRPr="007909D6">
        <w:rPr>
          <w:rFonts w:cs="Tahoma"/>
          <w:bCs/>
          <w:sz w:val="22"/>
        </w:rPr>
        <w:tab/>
        <w:t>Il presente decreto sarà sottoposto a ratifica da parte del Consiglio di Dipartimento nella prima adunanza utile.</w:t>
      </w:r>
    </w:p>
    <w:p w14:paraId="188F7950" w14:textId="77777777" w:rsidR="009E0F09" w:rsidRDefault="009E0F09" w:rsidP="00A534E4">
      <w:pPr>
        <w:ind w:left="4111"/>
        <w:jc w:val="left"/>
        <w:rPr>
          <w:rFonts w:cs="Tahoma"/>
          <w:sz w:val="22"/>
        </w:rPr>
      </w:pPr>
    </w:p>
    <w:p w14:paraId="595404BB" w14:textId="04FB129D" w:rsidR="0041504B" w:rsidRPr="007909D6" w:rsidRDefault="0041504B" w:rsidP="00A534E4">
      <w:pPr>
        <w:ind w:left="4111"/>
        <w:jc w:val="left"/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Il Direttore</w:t>
      </w:r>
    </w:p>
    <w:p w14:paraId="701359AA" w14:textId="748E4371" w:rsidR="00D86462" w:rsidRPr="00C213A1" w:rsidRDefault="00903FC2" w:rsidP="00A534E4">
      <w:pPr>
        <w:ind w:left="4111"/>
        <w:jc w:val="left"/>
        <w:rPr>
          <w:rFonts w:cs="Tahoma"/>
          <w:b/>
          <w:szCs w:val="24"/>
        </w:rPr>
      </w:pPr>
      <w:r w:rsidRPr="007909D6">
        <w:rPr>
          <w:rFonts w:cs="Tahoma"/>
          <w:sz w:val="22"/>
        </w:rPr>
        <w:tab/>
      </w:r>
      <w:r w:rsidRPr="007909D6">
        <w:rPr>
          <w:rFonts w:cs="Tahoma"/>
          <w:sz w:val="22"/>
        </w:rPr>
        <w:tab/>
      </w:r>
      <w:r w:rsidRPr="007909D6">
        <w:rPr>
          <w:rFonts w:cs="Tahoma"/>
          <w:sz w:val="22"/>
        </w:rPr>
        <w:tab/>
      </w:r>
      <w:r w:rsidR="00C10C73">
        <w:rPr>
          <w:rFonts w:cs="Tahoma"/>
          <w:sz w:val="22"/>
        </w:rPr>
        <w:t xml:space="preserve">F.to </w:t>
      </w:r>
      <w:r w:rsidRPr="007909D6">
        <w:rPr>
          <w:rFonts w:cs="Tahoma"/>
          <w:sz w:val="22"/>
        </w:rPr>
        <w:t xml:space="preserve">Prof. </w:t>
      </w:r>
      <w:r w:rsidR="00FC10C2">
        <w:rPr>
          <w:rFonts w:cs="Tahoma"/>
          <w:sz w:val="22"/>
        </w:rPr>
        <w:t>Vincenzo Morra</w:t>
      </w:r>
      <w:r w:rsidR="00853A78" w:rsidRPr="00C213A1">
        <w:rPr>
          <w:rFonts w:cs="Tahoma"/>
          <w:szCs w:val="24"/>
        </w:rPr>
        <w:tab/>
      </w:r>
      <w:r w:rsidR="00853A78" w:rsidRPr="00C213A1">
        <w:rPr>
          <w:rFonts w:cs="Tahoma"/>
          <w:szCs w:val="24"/>
        </w:rPr>
        <w:tab/>
      </w:r>
      <w:bookmarkEnd w:id="0"/>
      <w:r w:rsidR="00853A78" w:rsidRPr="00C213A1">
        <w:rPr>
          <w:rFonts w:cs="Tahoma"/>
          <w:szCs w:val="24"/>
        </w:rPr>
        <w:tab/>
      </w:r>
    </w:p>
    <w:sectPr w:rsidR="00D86462" w:rsidRPr="00C213A1" w:rsidSect="00A12B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82" w:right="1134" w:bottom="1135" w:left="1134" w:header="284" w:footer="90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0F0C" w14:textId="77777777" w:rsidR="00A12B62" w:rsidRDefault="00A12B62" w:rsidP="002558D8">
      <w:pPr>
        <w:spacing w:line="240" w:lineRule="auto"/>
      </w:pPr>
      <w:r>
        <w:separator/>
      </w:r>
    </w:p>
  </w:endnote>
  <w:endnote w:type="continuationSeparator" w:id="0">
    <w:p w14:paraId="214E5424" w14:textId="77777777" w:rsidR="00A12B62" w:rsidRDefault="00A12B62" w:rsidP="0025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AD2A" w14:textId="77777777" w:rsidR="002558D8" w:rsidRPr="007C7334" w:rsidRDefault="008A7F0F">
    <w:pPr>
      <w:pStyle w:val="Pidipagina"/>
      <w:jc w:val="right"/>
      <w:rPr>
        <w:color w:val="008080"/>
        <w:sz w:val="18"/>
        <w:szCs w:val="18"/>
      </w:rPr>
    </w:pPr>
    <w:r w:rsidRPr="007C7334">
      <w:rPr>
        <w:color w:val="008080"/>
        <w:sz w:val="18"/>
        <w:szCs w:val="18"/>
      </w:rPr>
      <w:fldChar w:fldCharType="begin"/>
    </w:r>
    <w:r w:rsidR="002558D8" w:rsidRPr="007C7334">
      <w:rPr>
        <w:color w:val="008080"/>
        <w:sz w:val="18"/>
        <w:szCs w:val="18"/>
      </w:rPr>
      <w:instrText xml:space="preserve"> PAGE   \* MERGEFORMAT </w:instrText>
    </w:r>
    <w:r w:rsidRPr="007C7334">
      <w:rPr>
        <w:color w:val="008080"/>
        <w:sz w:val="18"/>
        <w:szCs w:val="18"/>
      </w:rPr>
      <w:fldChar w:fldCharType="separate"/>
    </w:r>
    <w:r w:rsidR="005E130A">
      <w:rPr>
        <w:noProof/>
        <w:color w:val="008080"/>
        <w:sz w:val="18"/>
        <w:szCs w:val="18"/>
      </w:rPr>
      <w:t>2</w:t>
    </w:r>
    <w:r w:rsidRPr="007C7334">
      <w:rPr>
        <w:color w:val="008080"/>
        <w:sz w:val="18"/>
        <w:szCs w:val="18"/>
      </w:rPr>
      <w:fldChar w:fldCharType="end"/>
    </w:r>
  </w:p>
  <w:p w14:paraId="4118E0CD" w14:textId="77777777" w:rsidR="002558D8" w:rsidRDefault="002558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B082" w14:textId="77777777" w:rsidR="008557B4" w:rsidRPr="007C7334" w:rsidRDefault="008557B4" w:rsidP="008557B4">
    <w:pPr>
      <w:pStyle w:val="Pidipagina"/>
      <w:tabs>
        <w:tab w:val="clear" w:pos="9638"/>
        <w:tab w:val="left" w:pos="7382"/>
      </w:tabs>
      <w:rPr>
        <w:rFonts w:ascii="Times New Roman" w:hAnsi="Times New Roman"/>
        <w:b/>
        <w:color w:val="008080"/>
        <w:sz w:val="18"/>
        <w:szCs w:val="18"/>
      </w:rPr>
    </w:pPr>
    <w:r>
      <w:tab/>
    </w:r>
    <w:r w:rsidR="00DD73E6" w:rsidRPr="00DD73E6">
      <w:rPr>
        <w:rFonts w:ascii="Times New Roman" w:hAnsi="Times New Roman"/>
        <w:b/>
        <w:color w:val="008080"/>
        <w:sz w:val="18"/>
        <w:szCs w:val="18"/>
      </w:rPr>
      <w:t xml:space="preserve">via Vicinale Cupa Cintia, 21 </w:t>
    </w:r>
    <w:r w:rsidR="00DD73E6">
      <w:rPr>
        <w:rFonts w:ascii="Times New Roman" w:hAnsi="Times New Roman"/>
        <w:b/>
        <w:color w:val="008080"/>
        <w:sz w:val="18"/>
        <w:szCs w:val="18"/>
      </w:rPr>
      <w:t xml:space="preserve">- </w:t>
    </w:r>
    <w:r w:rsidR="00DD73E6" w:rsidRPr="00DD73E6">
      <w:rPr>
        <w:rFonts w:ascii="Times New Roman" w:hAnsi="Times New Roman"/>
        <w:b/>
        <w:color w:val="008080"/>
        <w:sz w:val="18"/>
        <w:szCs w:val="18"/>
      </w:rPr>
      <w:t xml:space="preserve">Complesso Universitario di Monte S. Angelo - Edificio L </w:t>
    </w:r>
    <w:r w:rsidR="00DD73E6">
      <w:rPr>
        <w:rFonts w:ascii="Times New Roman" w:hAnsi="Times New Roman"/>
        <w:b/>
        <w:color w:val="008080"/>
        <w:sz w:val="18"/>
        <w:szCs w:val="18"/>
      </w:rPr>
      <w:t xml:space="preserve">- </w:t>
    </w:r>
    <w:r w:rsidR="00DD73E6" w:rsidRPr="00DD73E6">
      <w:rPr>
        <w:rFonts w:ascii="Times New Roman" w:hAnsi="Times New Roman"/>
        <w:b/>
        <w:color w:val="008080"/>
        <w:sz w:val="18"/>
        <w:szCs w:val="18"/>
      </w:rPr>
      <w:t>80126 - Napoli</w:t>
    </w:r>
  </w:p>
  <w:p w14:paraId="04B443CC" w14:textId="77777777" w:rsidR="008557B4" w:rsidRDefault="008557B4" w:rsidP="008557B4">
    <w:pPr>
      <w:pStyle w:val="Pidipagina"/>
      <w:tabs>
        <w:tab w:val="clear" w:pos="9638"/>
        <w:tab w:val="left" w:pos="7382"/>
      </w:tabs>
      <w:ind w:left="-567" w:right="-71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0570" w14:textId="77777777" w:rsidR="00A12B62" w:rsidRDefault="00A12B62" w:rsidP="002558D8">
      <w:pPr>
        <w:spacing w:line="240" w:lineRule="auto"/>
      </w:pPr>
      <w:r>
        <w:separator/>
      </w:r>
    </w:p>
  </w:footnote>
  <w:footnote w:type="continuationSeparator" w:id="0">
    <w:p w14:paraId="505614E5" w14:textId="77777777" w:rsidR="00A12B62" w:rsidRDefault="00A12B62" w:rsidP="0025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6D31" w14:textId="77777777" w:rsidR="00BB05B2" w:rsidRDefault="000E62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499897C" wp14:editId="513C3B4E">
          <wp:simplePos x="0" y="0"/>
          <wp:positionH relativeFrom="column">
            <wp:posOffset>-347345</wp:posOffset>
          </wp:positionH>
          <wp:positionV relativeFrom="paragraph">
            <wp:posOffset>257175</wp:posOffset>
          </wp:positionV>
          <wp:extent cx="1904365" cy="791845"/>
          <wp:effectExtent l="19050" t="0" r="635" b="0"/>
          <wp:wrapNone/>
          <wp:docPr id="2" name="Immagine 2" descr="Logo Di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i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842" w14:textId="77777777" w:rsidR="00BB05B2" w:rsidRPr="00BB05B2" w:rsidRDefault="000E623D" w:rsidP="001447AD">
    <w:pPr>
      <w:tabs>
        <w:tab w:val="clear" w:pos="284"/>
        <w:tab w:val="left" w:pos="6096"/>
      </w:tabs>
      <w:spacing w:line="240" w:lineRule="auto"/>
      <w:ind w:left="-567" w:right="-360"/>
      <w:rPr>
        <w:rFonts w:ascii="Comic Sans MS" w:eastAsia="Times New Roman" w:hAnsi="Comic Sans MS"/>
        <w:color w:val="0000FF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EBBF056" wp14:editId="5AFFD447">
          <wp:simplePos x="0" y="0"/>
          <wp:positionH relativeFrom="column">
            <wp:posOffset>-365125</wp:posOffset>
          </wp:positionH>
          <wp:positionV relativeFrom="paragraph">
            <wp:align>center</wp:align>
          </wp:positionV>
          <wp:extent cx="3027045" cy="1260475"/>
          <wp:effectExtent l="19050" t="0" r="1905" b="0"/>
          <wp:wrapThrough wrapText="bothSides">
            <wp:wrapPolygon edited="0">
              <wp:start x="-136" y="0"/>
              <wp:lineTo x="-136" y="21219"/>
              <wp:lineTo x="21614" y="21219"/>
              <wp:lineTo x="21614" y="0"/>
              <wp:lineTo x="-136" y="0"/>
            </wp:wrapPolygon>
          </wp:wrapThrough>
          <wp:docPr id="3" name="Immagine 3" descr="Logo Di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1260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  <w:r w:rsidR="00BB05B2">
      <w:rPr>
        <w:rFonts w:ascii="Comic Sans MS" w:eastAsia="Times New Roman" w:hAnsi="Comic Sans MS"/>
        <w:color w:val="0000FF"/>
        <w:sz w:val="16"/>
        <w:szCs w:val="16"/>
        <w:lang w:eastAsia="it-IT"/>
      </w:rPr>
      <w:tab/>
    </w:r>
  </w:p>
  <w:p w14:paraId="333A3AF5" w14:textId="77777777" w:rsidR="00EF1CCD" w:rsidRDefault="00BB05B2" w:rsidP="001447AD">
    <w:pPr>
      <w:tabs>
        <w:tab w:val="clear" w:pos="284"/>
        <w:tab w:val="left" w:pos="6237"/>
      </w:tabs>
      <w:autoSpaceDE w:val="0"/>
      <w:autoSpaceDN w:val="0"/>
      <w:adjustRightInd w:val="0"/>
      <w:spacing w:line="240" w:lineRule="auto"/>
      <w:ind w:left="-567"/>
      <w:jc w:val="left"/>
      <w:rPr>
        <w:rFonts w:cs="Tahoma"/>
        <w:b/>
        <w:bCs/>
        <w:color w:val="000000"/>
        <w:sz w:val="28"/>
        <w:szCs w:val="28"/>
      </w:rPr>
    </w:pPr>
    <w:r>
      <w:rPr>
        <w:rFonts w:cs="Tahoma"/>
        <w:b/>
        <w:bCs/>
        <w:color w:val="000000"/>
        <w:sz w:val="28"/>
        <w:szCs w:val="28"/>
      </w:rPr>
      <w:tab/>
    </w:r>
  </w:p>
  <w:p w14:paraId="5BF49E92" w14:textId="58EEC807" w:rsidR="00B15D50" w:rsidRPr="00EF1CCD" w:rsidRDefault="00B15D50" w:rsidP="001447AD">
    <w:pPr>
      <w:tabs>
        <w:tab w:val="clear" w:pos="284"/>
        <w:tab w:val="left" w:pos="6237"/>
      </w:tabs>
      <w:autoSpaceDE w:val="0"/>
      <w:autoSpaceDN w:val="0"/>
      <w:adjustRightInd w:val="0"/>
      <w:spacing w:line="240" w:lineRule="auto"/>
      <w:ind w:left="-567"/>
      <w:jc w:val="left"/>
      <w:rPr>
        <w:rFonts w:ascii="Times New Roman" w:hAnsi="Times New Roman"/>
        <w:b/>
        <w:bCs/>
        <w:color w:val="000000"/>
        <w:sz w:val="17"/>
        <w:szCs w:val="17"/>
      </w:rPr>
    </w:pPr>
    <w:r w:rsidRPr="00EF1CCD">
      <w:rPr>
        <w:rFonts w:ascii="Times New Roman" w:hAnsi="Times New Roman"/>
        <w:b/>
        <w:bCs/>
        <w:color w:val="000000"/>
        <w:sz w:val="17"/>
        <w:szCs w:val="17"/>
      </w:rPr>
      <w:tab/>
      <w:t xml:space="preserve">Il Direttore: </w:t>
    </w:r>
    <w:r w:rsidR="00590054">
      <w:rPr>
        <w:rFonts w:ascii="Times New Roman" w:hAnsi="Times New Roman"/>
        <w:b/>
        <w:bCs/>
        <w:i/>
        <w:color w:val="000000"/>
        <w:sz w:val="17"/>
        <w:szCs w:val="17"/>
      </w:rPr>
      <w:t>prof.</w:t>
    </w:r>
    <w:r w:rsidR="001859B5">
      <w:rPr>
        <w:rFonts w:ascii="Times New Roman" w:hAnsi="Times New Roman"/>
        <w:b/>
        <w:bCs/>
        <w:i/>
        <w:color w:val="000000"/>
        <w:sz w:val="17"/>
        <w:szCs w:val="17"/>
      </w:rPr>
      <w:t xml:space="preserve"> </w:t>
    </w:r>
    <w:r w:rsidR="00FC10C2">
      <w:rPr>
        <w:rFonts w:ascii="Times New Roman" w:hAnsi="Times New Roman"/>
        <w:b/>
        <w:bCs/>
        <w:i/>
        <w:color w:val="000000"/>
        <w:sz w:val="17"/>
        <w:szCs w:val="17"/>
      </w:rPr>
      <w:t>Vincenzo Morra</w:t>
    </w:r>
    <w:r w:rsidR="00BB05B2" w:rsidRPr="00EF1CCD">
      <w:rPr>
        <w:rFonts w:ascii="Times New Roman" w:hAnsi="Times New Roman"/>
        <w:b/>
        <w:bCs/>
        <w:i/>
        <w:color w:val="000000"/>
        <w:sz w:val="17"/>
        <w:szCs w:val="17"/>
      </w:rPr>
      <w:tab/>
    </w:r>
  </w:p>
  <w:p w14:paraId="52743183" w14:textId="6529349A" w:rsidR="001447AD" w:rsidRPr="00EF1CCD" w:rsidRDefault="00BB05B2" w:rsidP="001447AD">
    <w:pPr>
      <w:tabs>
        <w:tab w:val="clear" w:pos="284"/>
        <w:tab w:val="left" w:pos="6237"/>
      </w:tabs>
      <w:autoSpaceDE w:val="0"/>
      <w:autoSpaceDN w:val="0"/>
      <w:adjustRightInd w:val="0"/>
      <w:spacing w:line="240" w:lineRule="auto"/>
      <w:ind w:left="5954"/>
      <w:rPr>
        <w:rFonts w:ascii="Times New Roman" w:hAnsi="Times New Roman"/>
        <w:b/>
        <w:bCs/>
        <w:color w:val="000000"/>
        <w:sz w:val="17"/>
        <w:szCs w:val="17"/>
      </w:rPr>
    </w:pPr>
    <w:r w:rsidRPr="00EF1CCD">
      <w:rPr>
        <w:rFonts w:cs="Tahoma"/>
        <w:b/>
        <w:bCs/>
        <w:color w:val="000000"/>
        <w:sz w:val="17"/>
        <w:szCs w:val="17"/>
      </w:rPr>
      <w:tab/>
    </w:r>
    <w:r w:rsidR="00590054">
      <w:rPr>
        <w:rFonts w:ascii="Times New Roman" w:hAnsi="Times New Roman"/>
        <w:b/>
        <w:bCs/>
        <w:color w:val="000000"/>
        <w:sz w:val="17"/>
        <w:szCs w:val="17"/>
      </w:rPr>
      <w:t>Tel. 081253811</w:t>
    </w:r>
    <w:r w:rsidR="00FC10C2">
      <w:rPr>
        <w:rFonts w:ascii="Times New Roman" w:hAnsi="Times New Roman"/>
        <w:b/>
        <w:bCs/>
        <w:color w:val="000000"/>
        <w:sz w:val="17"/>
        <w:szCs w:val="17"/>
      </w:rPr>
      <w:t>5</w:t>
    </w:r>
    <w:r w:rsidR="001447AD" w:rsidRPr="00EF1CCD">
      <w:rPr>
        <w:rFonts w:ascii="Times New Roman" w:hAnsi="Times New Roman"/>
        <w:b/>
        <w:bCs/>
        <w:color w:val="000000"/>
        <w:sz w:val="17"/>
        <w:szCs w:val="17"/>
      </w:rPr>
      <w:t xml:space="preserve"> </w:t>
    </w:r>
  </w:p>
  <w:p w14:paraId="4E9C4CB3" w14:textId="77777777" w:rsidR="001447AD" w:rsidRPr="00EC1C52" w:rsidRDefault="001447AD" w:rsidP="00EC1C52">
    <w:pPr>
      <w:tabs>
        <w:tab w:val="clear" w:pos="284"/>
        <w:tab w:val="left" w:pos="6237"/>
      </w:tabs>
      <w:autoSpaceDE w:val="0"/>
      <w:autoSpaceDN w:val="0"/>
      <w:adjustRightInd w:val="0"/>
      <w:spacing w:line="240" w:lineRule="auto"/>
      <w:ind w:left="6237" w:right="-710"/>
      <w:rPr>
        <w:rFonts w:ascii="Times New Roman" w:hAnsi="Times New Roman"/>
        <w:b/>
        <w:bCs/>
        <w:color w:val="008080"/>
        <w:sz w:val="17"/>
        <w:szCs w:val="17"/>
      </w:rPr>
    </w:pPr>
    <w:r w:rsidRPr="00EF1CCD">
      <w:rPr>
        <w:rFonts w:ascii="Times New Roman" w:hAnsi="Times New Roman"/>
        <w:b/>
        <w:bCs/>
        <w:color w:val="000000"/>
        <w:sz w:val="17"/>
        <w:szCs w:val="17"/>
      </w:rPr>
      <w:t>E-ma</w:t>
    </w:r>
    <w:r w:rsidRPr="00EC1C52">
      <w:rPr>
        <w:rFonts w:ascii="Times New Roman" w:hAnsi="Times New Roman"/>
        <w:b/>
        <w:bCs/>
        <w:color w:val="000000"/>
        <w:sz w:val="17"/>
        <w:szCs w:val="17"/>
      </w:rPr>
      <w:t xml:space="preserve">il </w:t>
    </w:r>
    <w:hyperlink r:id="rId2" w:history="1">
      <w:r w:rsidR="00EC1C52" w:rsidRPr="00EC1C52">
        <w:rPr>
          <w:rFonts w:ascii="Times New Roman" w:hAnsi="Times New Roman"/>
          <w:b/>
          <w:bCs/>
          <w:color w:val="008080"/>
          <w:sz w:val="17"/>
          <w:szCs w:val="17"/>
        </w:rPr>
        <w:t>direttoredst@unina.it</w:t>
      </w:r>
    </w:hyperlink>
  </w:p>
  <w:p w14:paraId="5D374E42" w14:textId="77777777" w:rsidR="001447AD" w:rsidRPr="00EC1C52" w:rsidRDefault="001447AD" w:rsidP="001447AD">
    <w:pPr>
      <w:tabs>
        <w:tab w:val="clear" w:pos="284"/>
        <w:tab w:val="left" w:pos="6237"/>
      </w:tabs>
      <w:autoSpaceDE w:val="0"/>
      <w:autoSpaceDN w:val="0"/>
      <w:adjustRightInd w:val="0"/>
      <w:spacing w:line="240" w:lineRule="auto"/>
      <w:ind w:left="6237" w:right="-710"/>
      <w:rPr>
        <w:rFonts w:ascii="Times New Roman" w:hAnsi="Times New Roman"/>
        <w:b/>
        <w:bCs/>
        <w:color w:val="008080"/>
        <w:sz w:val="17"/>
        <w:szCs w:val="17"/>
      </w:rPr>
    </w:pPr>
    <w:r w:rsidRPr="00EC1C52">
      <w:rPr>
        <w:rFonts w:ascii="Times New Roman" w:hAnsi="Times New Roman"/>
        <w:b/>
        <w:bCs/>
        <w:color w:val="008080"/>
        <w:sz w:val="17"/>
        <w:szCs w:val="17"/>
      </w:rPr>
      <w:t xml:space="preserve">PEC: </w:t>
    </w:r>
    <w:r w:rsidRPr="007C7334">
      <w:rPr>
        <w:rFonts w:ascii="Times New Roman" w:hAnsi="Times New Roman"/>
        <w:b/>
        <w:bCs/>
        <w:color w:val="008080"/>
        <w:sz w:val="17"/>
        <w:szCs w:val="17"/>
      </w:rPr>
      <w:t>dip.scienze-terambris@pec.unina.it</w:t>
    </w:r>
  </w:p>
  <w:p w14:paraId="2DC23503" w14:textId="77777777" w:rsidR="00B15D50" w:rsidRPr="00EF1CCD" w:rsidRDefault="00BC2340" w:rsidP="00B15D50">
    <w:pPr>
      <w:tabs>
        <w:tab w:val="clear" w:pos="284"/>
      </w:tabs>
      <w:spacing w:line="240" w:lineRule="auto"/>
      <w:ind w:left="-567" w:right="-360"/>
      <w:jc w:val="left"/>
      <w:rPr>
        <w:rStyle w:val="Enfasiintensa"/>
        <w:rFonts w:ascii="Times New Roman" w:hAnsi="Times New Roman"/>
        <w:b/>
        <w:i w:val="0"/>
        <w:color w:val="009999"/>
        <w:sz w:val="17"/>
        <w:szCs w:val="17"/>
      </w:rPr>
    </w:pPr>
    <w:r w:rsidRPr="00EF1CCD">
      <w:rPr>
        <w:rStyle w:val="Enfasiintensa"/>
        <w:rFonts w:ascii="Times New Roman" w:hAnsi="Times New Roman"/>
        <w:b/>
        <w:i w:val="0"/>
        <w:color w:val="009999"/>
        <w:sz w:val="17"/>
        <w:szCs w:val="17"/>
      </w:rPr>
      <w:tab/>
    </w:r>
  </w:p>
  <w:p w14:paraId="0E78714F" w14:textId="77777777" w:rsidR="007B4759" w:rsidRPr="007C62FA" w:rsidRDefault="00BC2340" w:rsidP="00B15D50">
    <w:pPr>
      <w:pStyle w:val="Intestazione"/>
      <w:tabs>
        <w:tab w:val="left" w:pos="6179"/>
      </w:tabs>
      <w:ind w:left="-567"/>
      <w:contextualSpacing/>
      <w:jc w:val="left"/>
      <w:rPr>
        <w:rStyle w:val="Enfasiintensa"/>
        <w:rFonts w:ascii="Times New Roman" w:hAnsi="Times New Roman"/>
        <w:b/>
        <w:i w:val="0"/>
        <w:color w:val="009999"/>
        <w:sz w:val="16"/>
        <w:szCs w:val="16"/>
      </w:rPr>
    </w:pPr>
    <w:r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  <w:r w:rsidRPr="007C62FA"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  <w:r w:rsidR="00B15D50">
      <w:rPr>
        <w:rStyle w:val="Enfasiintensa"/>
        <w:rFonts w:ascii="Times New Roman" w:hAnsi="Times New Roman"/>
        <w:b/>
        <w:i w:val="0"/>
        <w:color w:val="0099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7485"/>
    <w:multiLevelType w:val="hybridMultilevel"/>
    <w:tmpl w:val="7F740FBE"/>
    <w:lvl w:ilvl="0" w:tplc="5B5A1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AB4"/>
    <w:multiLevelType w:val="hybridMultilevel"/>
    <w:tmpl w:val="37481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5E1E"/>
    <w:multiLevelType w:val="hybridMultilevel"/>
    <w:tmpl w:val="FBF81F54"/>
    <w:lvl w:ilvl="0" w:tplc="0A8A92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16176"/>
    <w:multiLevelType w:val="hybridMultilevel"/>
    <w:tmpl w:val="2F10F2AC"/>
    <w:lvl w:ilvl="0" w:tplc="D450A16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E08"/>
    <w:multiLevelType w:val="hybridMultilevel"/>
    <w:tmpl w:val="57E2E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0556F"/>
    <w:multiLevelType w:val="hybridMultilevel"/>
    <w:tmpl w:val="A67A2C5C"/>
    <w:lvl w:ilvl="0" w:tplc="09E631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482C"/>
    <w:multiLevelType w:val="hybridMultilevel"/>
    <w:tmpl w:val="A372E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5494F"/>
    <w:multiLevelType w:val="hybridMultilevel"/>
    <w:tmpl w:val="19BA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D6ED7"/>
    <w:multiLevelType w:val="hybridMultilevel"/>
    <w:tmpl w:val="F93C403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D34E3"/>
    <w:multiLevelType w:val="hybridMultilevel"/>
    <w:tmpl w:val="E7925572"/>
    <w:lvl w:ilvl="0" w:tplc="071628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33029D"/>
    <w:multiLevelType w:val="hybridMultilevel"/>
    <w:tmpl w:val="BAF848EE"/>
    <w:lvl w:ilvl="0" w:tplc="27E4A7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21AA1"/>
    <w:multiLevelType w:val="hybridMultilevel"/>
    <w:tmpl w:val="935254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4B95"/>
    <w:multiLevelType w:val="hybridMultilevel"/>
    <w:tmpl w:val="C478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D4964"/>
    <w:multiLevelType w:val="hybridMultilevel"/>
    <w:tmpl w:val="7478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60812"/>
    <w:multiLevelType w:val="hybridMultilevel"/>
    <w:tmpl w:val="90A2104A"/>
    <w:lvl w:ilvl="0" w:tplc="C78CDA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644C36"/>
    <w:multiLevelType w:val="hybridMultilevel"/>
    <w:tmpl w:val="EE5000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50F5C"/>
    <w:multiLevelType w:val="singleLevel"/>
    <w:tmpl w:val="81C607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16512648">
    <w:abstractNumId w:val="13"/>
  </w:num>
  <w:num w:numId="2" w16cid:durableId="597367595">
    <w:abstractNumId w:val="3"/>
  </w:num>
  <w:num w:numId="3" w16cid:durableId="1629894051">
    <w:abstractNumId w:val="12"/>
  </w:num>
  <w:num w:numId="4" w16cid:durableId="1927691941">
    <w:abstractNumId w:val="6"/>
  </w:num>
  <w:num w:numId="5" w16cid:durableId="1642223240">
    <w:abstractNumId w:val="15"/>
  </w:num>
  <w:num w:numId="6" w16cid:durableId="835875589">
    <w:abstractNumId w:val="4"/>
  </w:num>
  <w:num w:numId="7" w16cid:durableId="1616013814">
    <w:abstractNumId w:val="2"/>
  </w:num>
  <w:num w:numId="8" w16cid:durableId="591817350">
    <w:abstractNumId w:val="9"/>
  </w:num>
  <w:num w:numId="9" w16cid:durableId="2104764230">
    <w:abstractNumId w:val="14"/>
  </w:num>
  <w:num w:numId="10" w16cid:durableId="171920048">
    <w:abstractNumId w:val="10"/>
  </w:num>
  <w:num w:numId="11" w16cid:durableId="463043137">
    <w:abstractNumId w:val="5"/>
  </w:num>
  <w:num w:numId="12" w16cid:durableId="702093856">
    <w:abstractNumId w:val="0"/>
  </w:num>
  <w:num w:numId="13" w16cid:durableId="184683574">
    <w:abstractNumId w:val="7"/>
  </w:num>
  <w:num w:numId="14" w16cid:durableId="709452973">
    <w:abstractNumId w:val="1"/>
  </w:num>
  <w:num w:numId="15" w16cid:durableId="1564372835">
    <w:abstractNumId w:val="11"/>
  </w:num>
  <w:num w:numId="16" w16cid:durableId="601644551">
    <w:abstractNumId w:val="8"/>
  </w:num>
  <w:num w:numId="17" w16cid:durableId="414858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14"/>
    <w:rsid w:val="000074ED"/>
    <w:rsid w:val="00021755"/>
    <w:rsid w:val="000219C3"/>
    <w:rsid w:val="000255B6"/>
    <w:rsid w:val="00030443"/>
    <w:rsid w:val="00031875"/>
    <w:rsid w:val="00032311"/>
    <w:rsid w:val="00043BEB"/>
    <w:rsid w:val="00053362"/>
    <w:rsid w:val="00056F10"/>
    <w:rsid w:val="000610DF"/>
    <w:rsid w:val="000719D2"/>
    <w:rsid w:val="00073E88"/>
    <w:rsid w:val="00077900"/>
    <w:rsid w:val="00083F7B"/>
    <w:rsid w:val="00093C85"/>
    <w:rsid w:val="000A26FA"/>
    <w:rsid w:val="000A5A66"/>
    <w:rsid w:val="000B781C"/>
    <w:rsid w:val="000D3014"/>
    <w:rsid w:val="000D4D8A"/>
    <w:rsid w:val="000D7638"/>
    <w:rsid w:val="000E11DC"/>
    <w:rsid w:val="000E623D"/>
    <w:rsid w:val="000F20E2"/>
    <w:rsid w:val="00101357"/>
    <w:rsid w:val="00101FD9"/>
    <w:rsid w:val="0010243C"/>
    <w:rsid w:val="00105939"/>
    <w:rsid w:val="00107651"/>
    <w:rsid w:val="00123755"/>
    <w:rsid w:val="00131296"/>
    <w:rsid w:val="00140868"/>
    <w:rsid w:val="001447AD"/>
    <w:rsid w:val="0015644A"/>
    <w:rsid w:val="001576AA"/>
    <w:rsid w:val="0016421F"/>
    <w:rsid w:val="001854AA"/>
    <w:rsid w:val="001859B5"/>
    <w:rsid w:val="00187676"/>
    <w:rsid w:val="001956CC"/>
    <w:rsid w:val="00195A68"/>
    <w:rsid w:val="001B2DD0"/>
    <w:rsid w:val="001C0EC1"/>
    <w:rsid w:val="001C2BAC"/>
    <w:rsid w:val="001C3CFA"/>
    <w:rsid w:val="001D201F"/>
    <w:rsid w:val="001D4847"/>
    <w:rsid w:val="001D548D"/>
    <w:rsid w:val="001D76BB"/>
    <w:rsid w:val="001E016E"/>
    <w:rsid w:val="001E42E6"/>
    <w:rsid w:val="001E7697"/>
    <w:rsid w:val="002005D1"/>
    <w:rsid w:val="00204268"/>
    <w:rsid w:val="002063A0"/>
    <w:rsid w:val="00217903"/>
    <w:rsid w:val="0022205C"/>
    <w:rsid w:val="00235492"/>
    <w:rsid w:val="00244EB5"/>
    <w:rsid w:val="0025254C"/>
    <w:rsid w:val="002558D8"/>
    <w:rsid w:val="00257E6A"/>
    <w:rsid w:val="00260FBF"/>
    <w:rsid w:val="00262061"/>
    <w:rsid w:val="002733A7"/>
    <w:rsid w:val="00276746"/>
    <w:rsid w:val="0028182E"/>
    <w:rsid w:val="002818E4"/>
    <w:rsid w:val="002874EE"/>
    <w:rsid w:val="002978C6"/>
    <w:rsid w:val="002A15E7"/>
    <w:rsid w:val="002A33B6"/>
    <w:rsid w:val="002A7C02"/>
    <w:rsid w:val="002B2261"/>
    <w:rsid w:val="002C16AB"/>
    <w:rsid w:val="002C3812"/>
    <w:rsid w:val="002C4F44"/>
    <w:rsid w:val="002C6BB0"/>
    <w:rsid w:val="002D0E13"/>
    <w:rsid w:val="002E3D74"/>
    <w:rsid w:val="002E4B05"/>
    <w:rsid w:val="0031268C"/>
    <w:rsid w:val="00333400"/>
    <w:rsid w:val="00334515"/>
    <w:rsid w:val="00335881"/>
    <w:rsid w:val="00345E0F"/>
    <w:rsid w:val="00346014"/>
    <w:rsid w:val="00346B40"/>
    <w:rsid w:val="003625A6"/>
    <w:rsid w:val="00370078"/>
    <w:rsid w:val="0037669B"/>
    <w:rsid w:val="00377863"/>
    <w:rsid w:val="0038234E"/>
    <w:rsid w:val="00390C2E"/>
    <w:rsid w:val="00397B88"/>
    <w:rsid w:val="003B1A14"/>
    <w:rsid w:val="003B1F47"/>
    <w:rsid w:val="003B2680"/>
    <w:rsid w:val="003B3C61"/>
    <w:rsid w:val="003B59C4"/>
    <w:rsid w:val="003C08CF"/>
    <w:rsid w:val="003D2C0E"/>
    <w:rsid w:val="003D6A15"/>
    <w:rsid w:val="003E3BF0"/>
    <w:rsid w:val="003F1D01"/>
    <w:rsid w:val="00400397"/>
    <w:rsid w:val="00403A34"/>
    <w:rsid w:val="00414591"/>
    <w:rsid w:val="0041504B"/>
    <w:rsid w:val="00417629"/>
    <w:rsid w:val="00420C46"/>
    <w:rsid w:val="00424659"/>
    <w:rsid w:val="00426C05"/>
    <w:rsid w:val="00427D8E"/>
    <w:rsid w:val="00434BD6"/>
    <w:rsid w:val="00452C1D"/>
    <w:rsid w:val="004573CB"/>
    <w:rsid w:val="004701A9"/>
    <w:rsid w:val="0048608F"/>
    <w:rsid w:val="00490D06"/>
    <w:rsid w:val="004A7AA1"/>
    <w:rsid w:val="004C058C"/>
    <w:rsid w:val="004D037C"/>
    <w:rsid w:val="004D3991"/>
    <w:rsid w:val="004D503D"/>
    <w:rsid w:val="004D5614"/>
    <w:rsid w:val="004D6241"/>
    <w:rsid w:val="004E6A91"/>
    <w:rsid w:val="004F6503"/>
    <w:rsid w:val="00500DA4"/>
    <w:rsid w:val="005160EC"/>
    <w:rsid w:val="00521C04"/>
    <w:rsid w:val="005304C3"/>
    <w:rsid w:val="00530657"/>
    <w:rsid w:val="00531BC9"/>
    <w:rsid w:val="00533068"/>
    <w:rsid w:val="00541FB1"/>
    <w:rsid w:val="00546DC5"/>
    <w:rsid w:val="00563C82"/>
    <w:rsid w:val="00583E71"/>
    <w:rsid w:val="00590054"/>
    <w:rsid w:val="00594BC6"/>
    <w:rsid w:val="005A13ED"/>
    <w:rsid w:val="005B1789"/>
    <w:rsid w:val="005C036B"/>
    <w:rsid w:val="005C7204"/>
    <w:rsid w:val="005D74F0"/>
    <w:rsid w:val="005E04C6"/>
    <w:rsid w:val="005E130A"/>
    <w:rsid w:val="005F20AF"/>
    <w:rsid w:val="005F253A"/>
    <w:rsid w:val="00600BDD"/>
    <w:rsid w:val="006121C9"/>
    <w:rsid w:val="00613553"/>
    <w:rsid w:val="006342AE"/>
    <w:rsid w:val="0064173C"/>
    <w:rsid w:val="0065340C"/>
    <w:rsid w:val="00654E0F"/>
    <w:rsid w:val="00660FFB"/>
    <w:rsid w:val="00661681"/>
    <w:rsid w:val="0066446D"/>
    <w:rsid w:val="00665569"/>
    <w:rsid w:val="006676E2"/>
    <w:rsid w:val="0067567A"/>
    <w:rsid w:val="0069377E"/>
    <w:rsid w:val="006B2E4B"/>
    <w:rsid w:val="006B39DC"/>
    <w:rsid w:val="006B4223"/>
    <w:rsid w:val="006D1F7B"/>
    <w:rsid w:val="006D5B46"/>
    <w:rsid w:val="006F4C20"/>
    <w:rsid w:val="006F51B2"/>
    <w:rsid w:val="00715397"/>
    <w:rsid w:val="00723F84"/>
    <w:rsid w:val="007341C1"/>
    <w:rsid w:val="007457A8"/>
    <w:rsid w:val="00753312"/>
    <w:rsid w:val="007659B8"/>
    <w:rsid w:val="007909D6"/>
    <w:rsid w:val="00793CB4"/>
    <w:rsid w:val="0079542F"/>
    <w:rsid w:val="007A248B"/>
    <w:rsid w:val="007B03CF"/>
    <w:rsid w:val="007B4759"/>
    <w:rsid w:val="007B5060"/>
    <w:rsid w:val="007C04DC"/>
    <w:rsid w:val="007C1457"/>
    <w:rsid w:val="007C62FA"/>
    <w:rsid w:val="007C64FA"/>
    <w:rsid w:val="007C7334"/>
    <w:rsid w:val="007D36DF"/>
    <w:rsid w:val="007F2E91"/>
    <w:rsid w:val="007F651B"/>
    <w:rsid w:val="007F77CC"/>
    <w:rsid w:val="00804C73"/>
    <w:rsid w:val="00806D2B"/>
    <w:rsid w:val="008157A5"/>
    <w:rsid w:val="0082047E"/>
    <w:rsid w:val="00827F0B"/>
    <w:rsid w:val="0083248F"/>
    <w:rsid w:val="008332AB"/>
    <w:rsid w:val="00833B2A"/>
    <w:rsid w:val="0083485B"/>
    <w:rsid w:val="008372A6"/>
    <w:rsid w:val="00850604"/>
    <w:rsid w:val="00853A78"/>
    <w:rsid w:val="00853CFD"/>
    <w:rsid w:val="008557B4"/>
    <w:rsid w:val="00855D2E"/>
    <w:rsid w:val="008614D1"/>
    <w:rsid w:val="00866694"/>
    <w:rsid w:val="008821AF"/>
    <w:rsid w:val="008915C8"/>
    <w:rsid w:val="008944FF"/>
    <w:rsid w:val="008A00F3"/>
    <w:rsid w:val="008A7F0F"/>
    <w:rsid w:val="008B21E0"/>
    <w:rsid w:val="008C07FA"/>
    <w:rsid w:val="008E5826"/>
    <w:rsid w:val="008E7909"/>
    <w:rsid w:val="008F002D"/>
    <w:rsid w:val="008F1ABE"/>
    <w:rsid w:val="00903FC2"/>
    <w:rsid w:val="00906DBD"/>
    <w:rsid w:val="0091368E"/>
    <w:rsid w:val="00914052"/>
    <w:rsid w:val="00915F84"/>
    <w:rsid w:val="00916A90"/>
    <w:rsid w:val="00921CB8"/>
    <w:rsid w:val="00923A37"/>
    <w:rsid w:val="00923FB0"/>
    <w:rsid w:val="009346D4"/>
    <w:rsid w:val="0093738E"/>
    <w:rsid w:val="0094368C"/>
    <w:rsid w:val="0094437E"/>
    <w:rsid w:val="00951679"/>
    <w:rsid w:val="00952923"/>
    <w:rsid w:val="0095766E"/>
    <w:rsid w:val="00961D20"/>
    <w:rsid w:val="00981335"/>
    <w:rsid w:val="0098202E"/>
    <w:rsid w:val="00994F4C"/>
    <w:rsid w:val="009A336A"/>
    <w:rsid w:val="009A6088"/>
    <w:rsid w:val="009B0F87"/>
    <w:rsid w:val="009B53E9"/>
    <w:rsid w:val="009C2B60"/>
    <w:rsid w:val="009C461A"/>
    <w:rsid w:val="009C5B0A"/>
    <w:rsid w:val="009D6067"/>
    <w:rsid w:val="009E0F09"/>
    <w:rsid w:val="009E135F"/>
    <w:rsid w:val="009E15D2"/>
    <w:rsid w:val="009E7985"/>
    <w:rsid w:val="009F29CD"/>
    <w:rsid w:val="009F667F"/>
    <w:rsid w:val="00A059ED"/>
    <w:rsid w:val="00A12B62"/>
    <w:rsid w:val="00A15642"/>
    <w:rsid w:val="00A17A11"/>
    <w:rsid w:val="00A17E0D"/>
    <w:rsid w:val="00A20C35"/>
    <w:rsid w:val="00A20EA1"/>
    <w:rsid w:val="00A26AC6"/>
    <w:rsid w:val="00A32872"/>
    <w:rsid w:val="00A32F2E"/>
    <w:rsid w:val="00A4504B"/>
    <w:rsid w:val="00A45B04"/>
    <w:rsid w:val="00A51F27"/>
    <w:rsid w:val="00A534E4"/>
    <w:rsid w:val="00A66530"/>
    <w:rsid w:val="00A66B49"/>
    <w:rsid w:val="00A72207"/>
    <w:rsid w:val="00A77893"/>
    <w:rsid w:val="00A920E1"/>
    <w:rsid w:val="00AA1D06"/>
    <w:rsid w:val="00AA4B8B"/>
    <w:rsid w:val="00AA6C9D"/>
    <w:rsid w:val="00AB14D2"/>
    <w:rsid w:val="00AB4742"/>
    <w:rsid w:val="00AB4D1A"/>
    <w:rsid w:val="00AE32E3"/>
    <w:rsid w:val="00AE527B"/>
    <w:rsid w:val="00B037EC"/>
    <w:rsid w:val="00B15D50"/>
    <w:rsid w:val="00B16AC8"/>
    <w:rsid w:val="00B17154"/>
    <w:rsid w:val="00B2614F"/>
    <w:rsid w:val="00B33714"/>
    <w:rsid w:val="00B37EB9"/>
    <w:rsid w:val="00B44851"/>
    <w:rsid w:val="00B46C4C"/>
    <w:rsid w:val="00B51278"/>
    <w:rsid w:val="00B56245"/>
    <w:rsid w:val="00B5654A"/>
    <w:rsid w:val="00B71D05"/>
    <w:rsid w:val="00B75CF0"/>
    <w:rsid w:val="00B81D64"/>
    <w:rsid w:val="00B856BA"/>
    <w:rsid w:val="00BA0111"/>
    <w:rsid w:val="00BA15B6"/>
    <w:rsid w:val="00BA1DD1"/>
    <w:rsid w:val="00BB05B2"/>
    <w:rsid w:val="00BB39CF"/>
    <w:rsid w:val="00BC174D"/>
    <w:rsid w:val="00BC2340"/>
    <w:rsid w:val="00BD0E1C"/>
    <w:rsid w:val="00BD2CD5"/>
    <w:rsid w:val="00BD75BF"/>
    <w:rsid w:val="00BE56AF"/>
    <w:rsid w:val="00BF1A55"/>
    <w:rsid w:val="00C10C73"/>
    <w:rsid w:val="00C168CE"/>
    <w:rsid w:val="00C213A1"/>
    <w:rsid w:val="00C23B5C"/>
    <w:rsid w:val="00C33126"/>
    <w:rsid w:val="00C347CF"/>
    <w:rsid w:val="00C35D60"/>
    <w:rsid w:val="00C442BA"/>
    <w:rsid w:val="00C475F2"/>
    <w:rsid w:val="00C51457"/>
    <w:rsid w:val="00C514FA"/>
    <w:rsid w:val="00C5611B"/>
    <w:rsid w:val="00C62B3F"/>
    <w:rsid w:val="00C65FD7"/>
    <w:rsid w:val="00C7357E"/>
    <w:rsid w:val="00C73AD7"/>
    <w:rsid w:val="00C753DA"/>
    <w:rsid w:val="00CA265D"/>
    <w:rsid w:val="00CA3A6F"/>
    <w:rsid w:val="00CA6B02"/>
    <w:rsid w:val="00CA7224"/>
    <w:rsid w:val="00CB1BF7"/>
    <w:rsid w:val="00CB4C06"/>
    <w:rsid w:val="00CB58B0"/>
    <w:rsid w:val="00CE019A"/>
    <w:rsid w:val="00CE47AA"/>
    <w:rsid w:val="00CE779E"/>
    <w:rsid w:val="00CF776F"/>
    <w:rsid w:val="00D03BF1"/>
    <w:rsid w:val="00D1215C"/>
    <w:rsid w:val="00D20BB8"/>
    <w:rsid w:val="00D20CE9"/>
    <w:rsid w:val="00D25EA1"/>
    <w:rsid w:val="00D26184"/>
    <w:rsid w:val="00D2738F"/>
    <w:rsid w:val="00D456AE"/>
    <w:rsid w:val="00D6749C"/>
    <w:rsid w:val="00D72A0F"/>
    <w:rsid w:val="00D7355D"/>
    <w:rsid w:val="00D74B6F"/>
    <w:rsid w:val="00D8187E"/>
    <w:rsid w:val="00D86462"/>
    <w:rsid w:val="00D90823"/>
    <w:rsid w:val="00D92D2B"/>
    <w:rsid w:val="00DA5AA4"/>
    <w:rsid w:val="00DB53BA"/>
    <w:rsid w:val="00DC2BDD"/>
    <w:rsid w:val="00DC30ED"/>
    <w:rsid w:val="00DC4EAF"/>
    <w:rsid w:val="00DD0F9B"/>
    <w:rsid w:val="00DD2340"/>
    <w:rsid w:val="00DD32B1"/>
    <w:rsid w:val="00DD73E6"/>
    <w:rsid w:val="00DE08A7"/>
    <w:rsid w:val="00DF7A61"/>
    <w:rsid w:val="00E0509D"/>
    <w:rsid w:val="00E05D07"/>
    <w:rsid w:val="00E11C63"/>
    <w:rsid w:val="00E30FAA"/>
    <w:rsid w:val="00E3761D"/>
    <w:rsid w:val="00E44D43"/>
    <w:rsid w:val="00E50FF8"/>
    <w:rsid w:val="00E63932"/>
    <w:rsid w:val="00E702FE"/>
    <w:rsid w:val="00E748BD"/>
    <w:rsid w:val="00E826E6"/>
    <w:rsid w:val="00E91651"/>
    <w:rsid w:val="00E94BB9"/>
    <w:rsid w:val="00EB1878"/>
    <w:rsid w:val="00EC1C52"/>
    <w:rsid w:val="00ED1C76"/>
    <w:rsid w:val="00ED79FC"/>
    <w:rsid w:val="00EF1CCD"/>
    <w:rsid w:val="00EF6CAD"/>
    <w:rsid w:val="00F02029"/>
    <w:rsid w:val="00F06E55"/>
    <w:rsid w:val="00F224FB"/>
    <w:rsid w:val="00F245B9"/>
    <w:rsid w:val="00F4002B"/>
    <w:rsid w:val="00F4284F"/>
    <w:rsid w:val="00F4397A"/>
    <w:rsid w:val="00F46513"/>
    <w:rsid w:val="00F46A25"/>
    <w:rsid w:val="00F475EE"/>
    <w:rsid w:val="00F612DD"/>
    <w:rsid w:val="00F6407B"/>
    <w:rsid w:val="00F643B0"/>
    <w:rsid w:val="00F65B77"/>
    <w:rsid w:val="00F84388"/>
    <w:rsid w:val="00FA32D2"/>
    <w:rsid w:val="00FA4747"/>
    <w:rsid w:val="00FB0A46"/>
    <w:rsid w:val="00FB56CD"/>
    <w:rsid w:val="00FC10C2"/>
    <w:rsid w:val="00FC3049"/>
    <w:rsid w:val="00FE116A"/>
    <w:rsid w:val="00FE2DA9"/>
    <w:rsid w:val="00FF1117"/>
    <w:rsid w:val="00FF4D2F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498D"/>
  <w15:docId w15:val="{7061DD2A-7A79-4D23-BFD8-F0EE6DA8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5D1"/>
    <w:pPr>
      <w:tabs>
        <w:tab w:val="left" w:pos="284"/>
      </w:tabs>
      <w:spacing w:line="360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53A78"/>
    <w:pPr>
      <w:keepNext/>
      <w:tabs>
        <w:tab w:val="clear" w:pos="284"/>
      </w:tabs>
      <w:spacing w:line="240" w:lineRule="auto"/>
      <w:ind w:firstLine="1080"/>
      <w:jc w:val="left"/>
      <w:outlineLvl w:val="0"/>
    </w:pPr>
    <w:rPr>
      <w:rFonts w:ascii="Book Antiqua" w:eastAsia="Times New Roman" w:hAnsi="Book Antiqua"/>
      <w:smallCaps/>
      <w:sz w:val="4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53A78"/>
    <w:pPr>
      <w:keepNext/>
      <w:tabs>
        <w:tab w:val="clear" w:pos="284"/>
      </w:tabs>
      <w:spacing w:line="240" w:lineRule="auto"/>
      <w:jc w:val="center"/>
      <w:outlineLvl w:val="2"/>
    </w:pPr>
    <w:rPr>
      <w:rFonts w:ascii="Book Antiqua" w:eastAsia="Times New Roman" w:hAnsi="Book Antiqua"/>
      <w:b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58D8"/>
    <w:pPr>
      <w:tabs>
        <w:tab w:val="clear" w:pos="284"/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58D8"/>
    <w:rPr>
      <w:rFonts w:ascii="Tahoma" w:hAnsi="Tahoma"/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8D8"/>
    <w:pPr>
      <w:spacing w:line="240" w:lineRule="auto"/>
    </w:pPr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58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B4759"/>
    <w:rPr>
      <w:color w:val="0563C1"/>
      <w:u w:val="single"/>
    </w:rPr>
  </w:style>
  <w:style w:type="character" w:styleId="Enfasiintensa">
    <w:name w:val="Intense Emphasis"/>
    <w:uiPriority w:val="21"/>
    <w:qFormat/>
    <w:rsid w:val="007B4759"/>
    <w:rPr>
      <w:i/>
      <w:iCs/>
      <w:color w:val="5B9BD5"/>
    </w:rPr>
  </w:style>
  <w:style w:type="character" w:styleId="Testosegnaposto">
    <w:name w:val="Placeholder Text"/>
    <w:uiPriority w:val="99"/>
    <w:semiHidden/>
    <w:rsid w:val="00BC2340"/>
    <w:rPr>
      <w:color w:val="808080"/>
    </w:rPr>
  </w:style>
  <w:style w:type="paragraph" w:styleId="Testonormale">
    <w:name w:val="Plain Text"/>
    <w:basedOn w:val="Normale"/>
    <w:link w:val="TestonormaleCarattere"/>
    <w:rsid w:val="00CA3A6F"/>
    <w:pPr>
      <w:tabs>
        <w:tab w:val="clear" w:pos="284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3A6F"/>
    <w:rPr>
      <w:rFonts w:ascii="Courier New" w:eastAsia="Times New Roman" w:hAnsi="Courier New" w:cs="Courier New"/>
    </w:rPr>
  </w:style>
  <w:style w:type="paragraph" w:customStyle="1" w:styleId="Default">
    <w:name w:val="Default"/>
    <w:rsid w:val="00B448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Elencoacolori-Colore11">
    <w:name w:val="Elenco a colori - Colore 11"/>
    <w:basedOn w:val="Normale"/>
    <w:uiPriority w:val="34"/>
    <w:qFormat/>
    <w:rsid w:val="00B44851"/>
    <w:pPr>
      <w:tabs>
        <w:tab w:val="clear" w:pos="284"/>
      </w:tabs>
      <w:spacing w:line="240" w:lineRule="auto"/>
      <w:ind w:left="720"/>
      <w:jc w:val="left"/>
    </w:pPr>
    <w:rPr>
      <w:rFonts w:ascii="Calibri" w:hAnsi="Calibri"/>
      <w:sz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53A78"/>
    <w:rPr>
      <w:rFonts w:ascii="Book Antiqua" w:eastAsia="Times New Roman" w:hAnsi="Book Antiqua"/>
      <w:smallCaps/>
      <w:sz w:val="40"/>
    </w:rPr>
  </w:style>
  <w:style w:type="character" w:customStyle="1" w:styleId="Titolo3Carattere">
    <w:name w:val="Titolo 3 Carattere"/>
    <w:basedOn w:val="Carpredefinitoparagrafo"/>
    <w:link w:val="Titolo3"/>
    <w:semiHidden/>
    <w:rsid w:val="00853A78"/>
    <w:rPr>
      <w:rFonts w:ascii="Book Antiqua" w:eastAsia="Times New Roman" w:hAnsi="Book Antiqua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ttoredst@unin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ACC0-2124-46BE-AF1F-EBCFFD5B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2966</CharactersWithSpaces>
  <SharedDoc>false</SharedDoc>
  <HLinks>
    <vt:vector size="6" baseType="variant">
      <vt:variant>
        <vt:i4>6488132</vt:i4>
      </vt:variant>
      <vt:variant>
        <vt:i4>3</vt:i4>
      </vt:variant>
      <vt:variant>
        <vt:i4>0</vt:i4>
      </vt:variant>
      <vt:variant>
        <vt:i4>5</vt:i4>
      </vt:variant>
      <vt:variant>
        <vt:lpwstr>mailto:direttoredst@unina.it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MONICA DI MARINO</cp:lastModifiedBy>
  <cp:revision>114</cp:revision>
  <cp:lastPrinted>2024-01-24T08:55:00Z</cp:lastPrinted>
  <dcterms:created xsi:type="dcterms:W3CDTF">2023-04-27T08:35:00Z</dcterms:created>
  <dcterms:modified xsi:type="dcterms:W3CDTF">2024-03-25T09:39:00Z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2024-03-25T08:14:00Z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5d0a982f-6d8b-4a7d-88f0-86d9c9582afc</vt:lpwstr>
  </property>
  <property fmtid="{D5CDD505-2E9C-101B-9397-08002B2CF9AE}" pid="8" name="MSIP_Label_2ad0b24d-6422-44b0-b3de-abb3a9e8c81a_ContentBits">
    <vt:lpwstr>0</vt:lpwstr>
  </property>
</Properties>
</file>